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68CB" w:rsidRPr="00DD4A69" w:rsidRDefault="00DD4A69" w:rsidP="00DD4A69">
      <w:pPr>
        <w:spacing w:after="0"/>
        <w:jc w:val="right"/>
        <w:rPr>
          <w:rFonts w:ascii="Times New Roman" w:hAnsi="Times New Roman" w:cs="Times New Roman"/>
          <w:sz w:val="24"/>
          <w:szCs w:val="24"/>
        </w:rPr>
      </w:pPr>
      <w:r w:rsidRPr="00DD4A69">
        <w:rPr>
          <w:rFonts w:ascii="Times New Roman" w:hAnsi="Times New Roman" w:cs="Times New Roman"/>
          <w:sz w:val="24"/>
          <w:szCs w:val="24"/>
        </w:rPr>
        <w:t xml:space="preserve">Приложение </w:t>
      </w:r>
      <w:r w:rsidR="009F466C">
        <w:rPr>
          <w:rFonts w:ascii="Times New Roman" w:hAnsi="Times New Roman" w:cs="Times New Roman"/>
          <w:sz w:val="24"/>
          <w:szCs w:val="24"/>
        </w:rPr>
        <w:t>7</w:t>
      </w:r>
    </w:p>
    <w:p w:rsidR="00DD4A69" w:rsidRPr="00DD4A69" w:rsidRDefault="00DD4A69" w:rsidP="00DD4A69">
      <w:pPr>
        <w:spacing w:after="0"/>
        <w:jc w:val="right"/>
        <w:rPr>
          <w:rFonts w:ascii="Times New Roman" w:hAnsi="Times New Roman" w:cs="Times New Roman"/>
          <w:sz w:val="24"/>
          <w:szCs w:val="24"/>
        </w:rPr>
      </w:pPr>
      <w:r w:rsidRPr="00DD4A69">
        <w:rPr>
          <w:rFonts w:ascii="Times New Roman" w:hAnsi="Times New Roman" w:cs="Times New Roman"/>
          <w:sz w:val="24"/>
          <w:szCs w:val="24"/>
        </w:rPr>
        <w:t>к пояснительной записке</w:t>
      </w:r>
    </w:p>
    <w:p w:rsidR="00DD4A69" w:rsidRPr="00DD4A69" w:rsidRDefault="00DD4A69" w:rsidP="00DD4A69">
      <w:pPr>
        <w:jc w:val="center"/>
        <w:rPr>
          <w:rFonts w:ascii="Times New Roman" w:eastAsia="Times New Roman" w:hAnsi="Times New Roman" w:cs="Times New Roman"/>
          <w:b/>
          <w:bCs/>
          <w:sz w:val="24"/>
          <w:szCs w:val="24"/>
        </w:rPr>
      </w:pPr>
    </w:p>
    <w:p w:rsidR="00DD4A69" w:rsidRDefault="009F466C" w:rsidP="00DD4A69">
      <w:pPr>
        <w:jc w:val="center"/>
        <w:rPr>
          <w:rFonts w:ascii="Times New Roman" w:eastAsia="Times New Roman" w:hAnsi="Times New Roman" w:cs="Times New Roman"/>
          <w:b/>
          <w:bCs/>
          <w:sz w:val="24"/>
          <w:szCs w:val="24"/>
        </w:rPr>
      </w:pPr>
      <w:r w:rsidRPr="009F466C">
        <w:rPr>
          <w:rFonts w:ascii="Times New Roman" w:eastAsia="Times New Roman" w:hAnsi="Times New Roman" w:cs="Times New Roman"/>
          <w:b/>
          <w:bCs/>
          <w:sz w:val="24"/>
          <w:szCs w:val="24"/>
        </w:rPr>
        <w:t>Перечень публичных нормативных обязательств, подлежащих исполнению за счет средств бюджета муниципального образования городской округ город Пыть-Ях на 202</w:t>
      </w:r>
      <w:r w:rsidR="000824CE">
        <w:rPr>
          <w:rFonts w:ascii="Times New Roman" w:eastAsia="Times New Roman" w:hAnsi="Times New Roman" w:cs="Times New Roman"/>
          <w:b/>
          <w:bCs/>
          <w:sz w:val="24"/>
          <w:szCs w:val="24"/>
        </w:rPr>
        <w:t>5</w:t>
      </w:r>
      <w:r w:rsidRPr="009F466C">
        <w:rPr>
          <w:rFonts w:ascii="Times New Roman" w:eastAsia="Times New Roman" w:hAnsi="Times New Roman" w:cs="Times New Roman"/>
          <w:b/>
          <w:bCs/>
          <w:sz w:val="24"/>
          <w:szCs w:val="24"/>
        </w:rPr>
        <w:t xml:space="preserve"> год и плановый период 202</w:t>
      </w:r>
      <w:r w:rsidR="000824CE">
        <w:rPr>
          <w:rFonts w:ascii="Times New Roman" w:eastAsia="Times New Roman" w:hAnsi="Times New Roman" w:cs="Times New Roman"/>
          <w:b/>
          <w:bCs/>
          <w:sz w:val="24"/>
          <w:szCs w:val="24"/>
        </w:rPr>
        <w:t>6</w:t>
      </w:r>
      <w:r w:rsidRPr="009F466C">
        <w:rPr>
          <w:rFonts w:ascii="Times New Roman" w:eastAsia="Times New Roman" w:hAnsi="Times New Roman" w:cs="Times New Roman"/>
          <w:b/>
          <w:bCs/>
          <w:sz w:val="24"/>
          <w:szCs w:val="24"/>
        </w:rPr>
        <w:t xml:space="preserve"> и 202</w:t>
      </w:r>
      <w:r w:rsidR="000824CE">
        <w:rPr>
          <w:rFonts w:ascii="Times New Roman" w:eastAsia="Times New Roman" w:hAnsi="Times New Roman" w:cs="Times New Roman"/>
          <w:b/>
          <w:bCs/>
          <w:sz w:val="24"/>
          <w:szCs w:val="24"/>
        </w:rPr>
        <w:t>7</w:t>
      </w:r>
      <w:r w:rsidRPr="009F466C">
        <w:rPr>
          <w:rFonts w:ascii="Times New Roman" w:eastAsia="Times New Roman" w:hAnsi="Times New Roman" w:cs="Times New Roman"/>
          <w:b/>
          <w:bCs/>
          <w:sz w:val="24"/>
          <w:szCs w:val="24"/>
        </w:rPr>
        <w:t xml:space="preserve"> годов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
        <w:gridCol w:w="2153"/>
        <w:gridCol w:w="2174"/>
        <w:gridCol w:w="3397"/>
        <w:gridCol w:w="2704"/>
        <w:gridCol w:w="4196"/>
      </w:tblGrid>
      <w:tr w:rsidR="009F466C" w:rsidRPr="00573983" w:rsidTr="0046601C">
        <w:trPr>
          <w:cantSplit/>
          <w:trHeight w:val="20"/>
          <w:tblHeader/>
        </w:trPr>
        <w:tc>
          <w:tcPr>
            <w:tcW w:w="160" w:type="pct"/>
            <w:shd w:val="clear" w:color="000000" w:fill="FFFFFF"/>
            <w:vAlign w:val="center"/>
            <w:hideMark/>
          </w:tcPr>
          <w:p w:rsidR="009F466C" w:rsidRPr="00573983" w:rsidRDefault="009F466C" w:rsidP="009F466C">
            <w:pPr>
              <w:spacing w:after="0" w:line="240" w:lineRule="auto"/>
              <w:jc w:val="center"/>
              <w:rPr>
                <w:rFonts w:ascii="Times New Roman" w:eastAsia="Times New Roman" w:hAnsi="Times New Roman" w:cs="Times New Roman"/>
                <w:b/>
                <w:bCs/>
                <w:sz w:val="20"/>
                <w:szCs w:val="20"/>
              </w:rPr>
            </w:pPr>
            <w:r w:rsidRPr="00573983">
              <w:rPr>
                <w:rFonts w:ascii="Times New Roman" w:eastAsia="Times New Roman" w:hAnsi="Times New Roman" w:cs="Times New Roman"/>
                <w:b/>
                <w:bCs/>
                <w:sz w:val="20"/>
                <w:szCs w:val="20"/>
              </w:rPr>
              <w:t>№                        п/п</w:t>
            </w:r>
          </w:p>
        </w:tc>
        <w:tc>
          <w:tcPr>
            <w:tcW w:w="685" w:type="pct"/>
            <w:shd w:val="clear" w:color="000000" w:fill="FFFFFF"/>
            <w:vAlign w:val="center"/>
            <w:hideMark/>
          </w:tcPr>
          <w:p w:rsidR="009F466C" w:rsidRPr="00573983" w:rsidRDefault="009F466C" w:rsidP="009F466C">
            <w:pPr>
              <w:spacing w:after="0" w:line="240" w:lineRule="auto"/>
              <w:jc w:val="center"/>
              <w:rPr>
                <w:rFonts w:ascii="Times New Roman" w:eastAsia="Times New Roman" w:hAnsi="Times New Roman" w:cs="Times New Roman"/>
                <w:b/>
                <w:bCs/>
                <w:sz w:val="20"/>
                <w:szCs w:val="20"/>
              </w:rPr>
            </w:pPr>
            <w:r w:rsidRPr="00573983">
              <w:rPr>
                <w:rFonts w:ascii="Times New Roman" w:eastAsia="Times New Roman" w:hAnsi="Times New Roman" w:cs="Times New Roman"/>
                <w:b/>
                <w:bCs/>
                <w:sz w:val="20"/>
                <w:szCs w:val="20"/>
              </w:rPr>
              <w:t>Публичное нормативное обязательство</w:t>
            </w:r>
          </w:p>
        </w:tc>
        <w:tc>
          <w:tcPr>
            <w:tcW w:w="727" w:type="pct"/>
            <w:shd w:val="clear" w:color="000000" w:fill="FFFFFF"/>
            <w:vAlign w:val="center"/>
            <w:hideMark/>
          </w:tcPr>
          <w:p w:rsidR="009F466C" w:rsidRPr="00573983" w:rsidRDefault="009F466C" w:rsidP="009F466C">
            <w:pPr>
              <w:spacing w:after="0" w:line="240" w:lineRule="auto"/>
              <w:jc w:val="center"/>
              <w:rPr>
                <w:rFonts w:ascii="Times New Roman" w:eastAsia="Times New Roman" w:hAnsi="Times New Roman" w:cs="Times New Roman"/>
                <w:b/>
                <w:bCs/>
                <w:sz w:val="20"/>
                <w:szCs w:val="20"/>
              </w:rPr>
            </w:pPr>
            <w:r w:rsidRPr="00573983">
              <w:rPr>
                <w:rFonts w:ascii="Times New Roman" w:eastAsia="Times New Roman" w:hAnsi="Times New Roman" w:cs="Times New Roman"/>
                <w:b/>
                <w:bCs/>
                <w:sz w:val="20"/>
                <w:szCs w:val="20"/>
              </w:rPr>
              <w:t>Состав публичного нормативного обязательства</w:t>
            </w:r>
          </w:p>
        </w:tc>
        <w:tc>
          <w:tcPr>
            <w:tcW w:w="1131" w:type="pct"/>
            <w:shd w:val="clear" w:color="000000" w:fill="FFFFFF"/>
            <w:vAlign w:val="center"/>
            <w:hideMark/>
          </w:tcPr>
          <w:p w:rsidR="009F466C" w:rsidRPr="00573983" w:rsidRDefault="009F466C" w:rsidP="009F466C">
            <w:pPr>
              <w:spacing w:after="0" w:line="240" w:lineRule="auto"/>
              <w:jc w:val="center"/>
              <w:rPr>
                <w:rFonts w:ascii="Times New Roman" w:eastAsia="Times New Roman" w:hAnsi="Times New Roman" w:cs="Times New Roman"/>
                <w:b/>
                <w:bCs/>
                <w:sz w:val="20"/>
                <w:szCs w:val="20"/>
              </w:rPr>
            </w:pPr>
            <w:r w:rsidRPr="00573983">
              <w:rPr>
                <w:rFonts w:ascii="Times New Roman" w:eastAsia="Times New Roman" w:hAnsi="Times New Roman" w:cs="Times New Roman"/>
                <w:b/>
                <w:bCs/>
                <w:sz w:val="20"/>
                <w:szCs w:val="20"/>
              </w:rPr>
              <w:t xml:space="preserve">Размеры выплаты, установленный нормативным правовым актом </w:t>
            </w:r>
          </w:p>
        </w:tc>
        <w:tc>
          <w:tcPr>
            <w:tcW w:w="902" w:type="pct"/>
            <w:shd w:val="clear" w:color="000000" w:fill="FFFFFF"/>
            <w:vAlign w:val="center"/>
            <w:hideMark/>
          </w:tcPr>
          <w:p w:rsidR="009F466C" w:rsidRPr="00573983" w:rsidRDefault="009F466C" w:rsidP="009F466C">
            <w:pPr>
              <w:spacing w:after="0" w:line="240" w:lineRule="auto"/>
              <w:jc w:val="center"/>
              <w:rPr>
                <w:rFonts w:ascii="Times New Roman" w:eastAsia="Times New Roman" w:hAnsi="Times New Roman" w:cs="Times New Roman"/>
                <w:b/>
                <w:bCs/>
                <w:sz w:val="20"/>
                <w:szCs w:val="20"/>
              </w:rPr>
            </w:pPr>
            <w:r w:rsidRPr="00573983">
              <w:rPr>
                <w:rFonts w:ascii="Times New Roman" w:eastAsia="Times New Roman" w:hAnsi="Times New Roman" w:cs="Times New Roman"/>
                <w:b/>
                <w:bCs/>
                <w:sz w:val="20"/>
                <w:szCs w:val="20"/>
              </w:rPr>
              <w:t>Правовое основание</w:t>
            </w:r>
          </w:p>
        </w:tc>
        <w:tc>
          <w:tcPr>
            <w:tcW w:w="1396" w:type="pct"/>
            <w:shd w:val="clear" w:color="000000" w:fill="FFFFFF"/>
            <w:vAlign w:val="center"/>
            <w:hideMark/>
          </w:tcPr>
          <w:p w:rsidR="009F466C" w:rsidRPr="00573983" w:rsidRDefault="009F466C" w:rsidP="009F466C">
            <w:pPr>
              <w:spacing w:after="0" w:line="240" w:lineRule="auto"/>
              <w:jc w:val="center"/>
              <w:rPr>
                <w:rFonts w:ascii="Times New Roman" w:eastAsia="Times New Roman" w:hAnsi="Times New Roman" w:cs="Times New Roman"/>
                <w:b/>
                <w:bCs/>
                <w:sz w:val="20"/>
                <w:szCs w:val="20"/>
              </w:rPr>
            </w:pPr>
            <w:r w:rsidRPr="00573983">
              <w:rPr>
                <w:rFonts w:ascii="Times New Roman" w:eastAsia="Times New Roman" w:hAnsi="Times New Roman" w:cs="Times New Roman"/>
                <w:b/>
                <w:bCs/>
                <w:sz w:val="20"/>
                <w:szCs w:val="20"/>
              </w:rPr>
              <w:t>Категория получателей</w:t>
            </w:r>
          </w:p>
        </w:tc>
      </w:tr>
      <w:tr w:rsidR="009F466C" w:rsidRPr="00573983" w:rsidTr="0046601C">
        <w:trPr>
          <w:cantSplit/>
          <w:trHeight w:val="20"/>
        </w:trPr>
        <w:tc>
          <w:tcPr>
            <w:tcW w:w="5000" w:type="pct"/>
            <w:gridSpan w:val="6"/>
            <w:shd w:val="clear" w:color="000000" w:fill="FFFFFF"/>
            <w:vAlign w:val="center"/>
            <w:hideMark/>
          </w:tcPr>
          <w:p w:rsidR="009F466C" w:rsidRPr="00573983" w:rsidRDefault="009F466C" w:rsidP="009F466C">
            <w:pPr>
              <w:spacing w:after="0" w:line="240" w:lineRule="auto"/>
              <w:jc w:val="center"/>
              <w:rPr>
                <w:rFonts w:ascii="Times New Roman" w:eastAsia="Times New Roman" w:hAnsi="Times New Roman" w:cs="Times New Roman"/>
                <w:b/>
                <w:bCs/>
                <w:sz w:val="20"/>
                <w:szCs w:val="20"/>
              </w:rPr>
            </w:pPr>
            <w:r w:rsidRPr="00573983">
              <w:rPr>
                <w:rFonts w:ascii="Times New Roman" w:eastAsia="Times New Roman" w:hAnsi="Times New Roman" w:cs="Times New Roman"/>
                <w:b/>
                <w:bCs/>
                <w:sz w:val="20"/>
                <w:szCs w:val="20"/>
              </w:rPr>
              <w:t>I.  Публичные нормативные обязательства</w:t>
            </w:r>
          </w:p>
        </w:tc>
      </w:tr>
      <w:tr w:rsidR="009F466C" w:rsidRPr="00573983" w:rsidTr="0046601C">
        <w:trPr>
          <w:cantSplit/>
          <w:trHeight w:val="20"/>
        </w:trPr>
        <w:tc>
          <w:tcPr>
            <w:tcW w:w="5000" w:type="pct"/>
            <w:gridSpan w:val="6"/>
            <w:shd w:val="clear" w:color="000000" w:fill="FFFFFF"/>
            <w:vAlign w:val="center"/>
            <w:hideMark/>
          </w:tcPr>
          <w:p w:rsidR="009F466C" w:rsidRPr="00573983" w:rsidRDefault="009F466C" w:rsidP="009F466C">
            <w:pPr>
              <w:spacing w:after="0" w:line="240" w:lineRule="auto"/>
              <w:jc w:val="center"/>
              <w:rPr>
                <w:rFonts w:ascii="Times New Roman" w:eastAsia="Times New Roman" w:hAnsi="Times New Roman" w:cs="Times New Roman"/>
                <w:b/>
                <w:bCs/>
                <w:sz w:val="20"/>
                <w:szCs w:val="20"/>
              </w:rPr>
            </w:pPr>
            <w:r w:rsidRPr="00573983">
              <w:rPr>
                <w:rFonts w:ascii="Times New Roman" w:eastAsia="Times New Roman" w:hAnsi="Times New Roman" w:cs="Times New Roman"/>
                <w:b/>
                <w:bCs/>
                <w:sz w:val="20"/>
                <w:szCs w:val="20"/>
              </w:rPr>
              <w:t> </w:t>
            </w:r>
          </w:p>
        </w:tc>
      </w:tr>
      <w:tr w:rsidR="009F466C" w:rsidRPr="00573983" w:rsidTr="0046601C">
        <w:trPr>
          <w:cantSplit/>
          <w:trHeight w:val="20"/>
        </w:trPr>
        <w:tc>
          <w:tcPr>
            <w:tcW w:w="160" w:type="pct"/>
            <w:shd w:val="clear" w:color="000000" w:fill="FFFFFF"/>
            <w:vAlign w:val="center"/>
            <w:hideMark/>
          </w:tcPr>
          <w:p w:rsidR="009F466C" w:rsidRPr="00573983" w:rsidRDefault="009F466C" w:rsidP="009F466C">
            <w:pPr>
              <w:spacing w:after="0" w:line="240" w:lineRule="auto"/>
              <w:jc w:val="center"/>
              <w:rPr>
                <w:rFonts w:ascii="Times New Roman" w:eastAsia="Times New Roman" w:hAnsi="Times New Roman" w:cs="Times New Roman"/>
                <w:bCs/>
                <w:sz w:val="20"/>
                <w:szCs w:val="20"/>
              </w:rPr>
            </w:pPr>
            <w:r w:rsidRPr="00573983">
              <w:rPr>
                <w:rFonts w:ascii="Times New Roman" w:eastAsia="Times New Roman" w:hAnsi="Times New Roman" w:cs="Times New Roman"/>
                <w:bCs/>
                <w:sz w:val="20"/>
                <w:szCs w:val="20"/>
              </w:rPr>
              <w:t>1.</w:t>
            </w:r>
          </w:p>
        </w:tc>
        <w:tc>
          <w:tcPr>
            <w:tcW w:w="685" w:type="pct"/>
            <w:shd w:val="clear" w:color="000000" w:fill="FFFFFF"/>
            <w:vAlign w:val="center"/>
            <w:hideMark/>
          </w:tcPr>
          <w:p w:rsidR="009F466C" w:rsidRPr="00573983" w:rsidRDefault="009F466C" w:rsidP="009F466C">
            <w:pPr>
              <w:spacing w:after="0" w:line="240" w:lineRule="auto"/>
              <w:rPr>
                <w:rFonts w:ascii="Times New Roman" w:eastAsia="Times New Roman" w:hAnsi="Times New Roman" w:cs="Times New Roman"/>
                <w:color w:val="000000"/>
                <w:sz w:val="20"/>
                <w:szCs w:val="20"/>
              </w:rPr>
            </w:pPr>
            <w:r w:rsidRPr="00573983">
              <w:rPr>
                <w:rFonts w:ascii="Times New Roman" w:eastAsia="Times New Roman" w:hAnsi="Times New Roman" w:cs="Times New Roman"/>
                <w:color w:val="000000"/>
                <w:sz w:val="20"/>
                <w:szCs w:val="20"/>
              </w:rPr>
              <w:t>Выполнение полномочий главы города Пыть-Ях в сфере наград и почетных званий</w:t>
            </w:r>
          </w:p>
        </w:tc>
        <w:tc>
          <w:tcPr>
            <w:tcW w:w="727" w:type="pct"/>
            <w:shd w:val="clear" w:color="000000" w:fill="FFFFFF"/>
            <w:vAlign w:val="center"/>
            <w:hideMark/>
          </w:tcPr>
          <w:p w:rsidR="009F466C" w:rsidRPr="00573983" w:rsidRDefault="009F466C" w:rsidP="009F466C">
            <w:pPr>
              <w:spacing w:after="0" w:line="240" w:lineRule="auto"/>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t>Награждение Почетной грамотой, Благодарственным письмом</w:t>
            </w:r>
          </w:p>
        </w:tc>
        <w:tc>
          <w:tcPr>
            <w:tcW w:w="1131" w:type="pct"/>
            <w:shd w:val="clear" w:color="000000" w:fill="FFFFFF"/>
            <w:vAlign w:val="center"/>
            <w:hideMark/>
          </w:tcPr>
          <w:p w:rsidR="009F466C" w:rsidRPr="00573983" w:rsidRDefault="009F466C" w:rsidP="009F466C">
            <w:pPr>
              <w:spacing w:after="0" w:line="240" w:lineRule="auto"/>
              <w:jc w:val="center"/>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t>1) Благодарственное письмо - 2 000 руб.;</w:t>
            </w:r>
          </w:p>
          <w:p w:rsidR="009F466C" w:rsidRPr="00573983" w:rsidRDefault="009F466C" w:rsidP="009F466C">
            <w:pPr>
              <w:spacing w:after="0" w:line="240" w:lineRule="auto"/>
              <w:jc w:val="center"/>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t xml:space="preserve"> 2) Почетная грамота - 5 000 руб.;</w:t>
            </w:r>
          </w:p>
        </w:tc>
        <w:tc>
          <w:tcPr>
            <w:tcW w:w="902" w:type="pct"/>
            <w:shd w:val="clear" w:color="000000" w:fill="FFFFFF"/>
            <w:vAlign w:val="center"/>
            <w:hideMark/>
          </w:tcPr>
          <w:p w:rsidR="009F466C" w:rsidRPr="00573983" w:rsidRDefault="009F466C" w:rsidP="005D5C23">
            <w:pPr>
              <w:spacing w:after="0" w:line="240" w:lineRule="auto"/>
              <w:jc w:val="center"/>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t xml:space="preserve">Решение Думы города от </w:t>
            </w:r>
            <w:r w:rsidR="005D5C23" w:rsidRPr="00573983">
              <w:rPr>
                <w:rFonts w:ascii="Times New Roman" w:eastAsia="Times New Roman" w:hAnsi="Times New Roman" w:cs="Times New Roman"/>
                <w:sz w:val="20"/>
                <w:szCs w:val="20"/>
              </w:rPr>
              <w:t>24</w:t>
            </w:r>
            <w:r w:rsidRPr="00573983">
              <w:rPr>
                <w:rFonts w:ascii="Times New Roman" w:eastAsia="Times New Roman" w:hAnsi="Times New Roman" w:cs="Times New Roman"/>
                <w:sz w:val="20"/>
                <w:szCs w:val="20"/>
              </w:rPr>
              <w:t>.0</w:t>
            </w:r>
            <w:r w:rsidR="005D5C23" w:rsidRPr="00573983">
              <w:rPr>
                <w:rFonts w:ascii="Times New Roman" w:eastAsia="Times New Roman" w:hAnsi="Times New Roman" w:cs="Times New Roman"/>
                <w:sz w:val="20"/>
                <w:szCs w:val="20"/>
              </w:rPr>
              <w:t>6</w:t>
            </w:r>
            <w:r w:rsidRPr="00573983">
              <w:rPr>
                <w:rFonts w:ascii="Times New Roman" w:eastAsia="Times New Roman" w:hAnsi="Times New Roman" w:cs="Times New Roman"/>
                <w:sz w:val="20"/>
                <w:szCs w:val="20"/>
              </w:rPr>
              <w:t>.20</w:t>
            </w:r>
            <w:r w:rsidR="005D5C23" w:rsidRPr="00573983">
              <w:rPr>
                <w:rFonts w:ascii="Times New Roman" w:eastAsia="Times New Roman" w:hAnsi="Times New Roman" w:cs="Times New Roman"/>
                <w:sz w:val="20"/>
                <w:szCs w:val="20"/>
              </w:rPr>
              <w:t>2</w:t>
            </w:r>
            <w:r w:rsidRPr="00573983">
              <w:rPr>
                <w:rFonts w:ascii="Times New Roman" w:eastAsia="Times New Roman" w:hAnsi="Times New Roman" w:cs="Times New Roman"/>
                <w:sz w:val="20"/>
                <w:szCs w:val="20"/>
              </w:rPr>
              <w:t>1 №</w:t>
            </w:r>
            <w:r w:rsidR="005D5C23" w:rsidRPr="00573983">
              <w:rPr>
                <w:rFonts w:ascii="Times New Roman" w:eastAsia="Times New Roman" w:hAnsi="Times New Roman" w:cs="Times New Roman"/>
                <w:sz w:val="20"/>
                <w:szCs w:val="20"/>
              </w:rPr>
              <w:t>401</w:t>
            </w:r>
            <w:r w:rsidRPr="00573983">
              <w:rPr>
                <w:rFonts w:ascii="Times New Roman" w:eastAsia="Times New Roman" w:hAnsi="Times New Roman" w:cs="Times New Roman"/>
                <w:sz w:val="20"/>
                <w:szCs w:val="20"/>
              </w:rPr>
              <w:t xml:space="preserve"> "Об утверждении Положения о Почетной грамоте, Благодарс</w:t>
            </w:r>
            <w:bookmarkStart w:id="0" w:name="_GoBack"/>
            <w:bookmarkEnd w:id="0"/>
            <w:r w:rsidRPr="00573983">
              <w:rPr>
                <w:rFonts w:ascii="Times New Roman" w:eastAsia="Times New Roman" w:hAnsi="Times New Roman" w:cs="Times New Roman"/>
                <w:sz w:val="20"/>
                <w:szCs w:val="20"/>
              </w:rPr>
              <w:t>твенном письме и Благодарности главы города Пыть-Яха"</w:t>
            </w:r>
          </w:p>
        </w:tc>
        <w:tc>
          <w:tcPr>
            <w:tcW w:w="1396" w:type="pct"/>
            <w:shd w:val="clear" w:color="000000" w:fill="FFFFFF"/>
            <w:vAlign w:val="center"/>
            <w:hideMark/>
          </w:tcPr>
          <w:p w:rsidR="009F466C" w:rsidRPr="00573983" w:rsidRDefault="009F466C" w:rsidP="009F466C">
            <w:pPr>
              <w:spacing w:after="0" w:line="240" w:lineRule="auto"/>
              <w:jc w:val="center"/>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t>1) Предприятия, учреждения, организации всех форм собственности, общественные и религиозные объединения, индивидуальные предприниматели; 2) работники предприятий, учреждений всех форм собственности при наличии трудового стажа не менее 10 лет в сфере профессиональной деятельности в городе; 3) неработающие жители города, проживающие на территории города Пыть-Яха не менее 15 лет, внесшие значительный вклад в развитие муниципального образования городской округ город Пыть-Ях</w:t>
            </w:r>
          </w:p>
        </w:tc>
      </w:tr>
      <w:tr w:rsidR="009F466C" w:rsidRPr="00573983" w:rsidTr="0046601C">
        <w:trPr>
          <w:cantSplit/>
          <w:trHeight w:val="20"/>
        </w:trPr>
        <w:tc>
          <w:tcPr>
            <w:tcW w:w="160" w:type="pct"/>
            <w:shd w:val="clear" w:color="000000" w:fill="FFFFFF"/>
            <w:vAlign w:val="center"/>
            <w:hideMark/>
          </w:tcPr>
          <w:p w:rsidR="009F466C" w:rsidRPr="00573983" w:rsidRDefault="009F466C" w:rsidP="009F466C">
            <w:pPr>
              <w:spacing w:after="0" w:line="240" w:lineRule="auto"/>
              <w:jc w:val="center"/>
              <w:rPr>
                <w:rFonts w:ascii="Times New Roman" w:eastAsia="Times New Roman" w:hAnsi="Times New Roman" w:cs="Times New Roman"/>
                <w:bCs/>
                <w:sz w:val="20"/>
                <w:szCs w:val="20"/>
              </w:rPr>
            </w:pPr>
            <w:r w:rsidRPr="00573983">
              <w:rPr>
                <w:rFonts w:ascii="Times New Roman" w:eastAsia="Times New Roman" w:hAnsi="Times New Roman" w:cs="Times New Roman"/>
                <w:bCs/>
                <w:sz w:val="20"/>
                <w:szCs w:val="20"/>
              </w:rPr>
              <w:t>2.</w:t>
            </w:r>
          </w:p>
        </w:tc>
        <w:tc>
          <w:tcPr>
            <w:tcW w:w="685" w:type="pct"/>
            <w:shd w:val="clear" w:color="000000" w:fill="FFFFFF"/>
            <w:vAlign w:val="center"/>
            <w:hideMark/>
          </w:tcPr>
          <w:p w:rsidR="009F466C" w:rsidRPr="00573983" w:rsidRDefault="009F466C" w:rsidP="009F466C">
            <w:pPr>
              <w:spacing w:after="0" w:line="240" w:lineRule="auto"/>
              <w:rPr>
                <w:rFonts w:ascii="Times New Roman" w:eastAsia="Times New Roman" w:hAnsi="Times New Roman" w:cs="Times New Roman"/>
                <w:color w:val="000000"/>
                <w:sz w:val="20"/>
                <w:szCs w:val="20"/>
              </w:rPr>
            </w:pPr>
            <w:r w:rsidRPr="00573983">
              <w:rPr>
                <w:rFonts w:ascii="Times New Roman" w:eastAsia="Times New Roman" w:hAnsi="Times New Roman" w:cs="Times New Roman"/>
                <w:color w:val="000000"/>
                <w:sz w:val="20"/>
                <w:szCs w:val="20"/>
              </w:rPr>
              <w:t>Выполнение полномочий Думы города Пыть-Ях в сфере наград и почетных званий</w:t>
            </w:r>
          </w:p>
        </w:tc>
        <w:tc>
          <w:tcPr>
            <w:tcW w:w="727" w:type="pct"/>
            <w:shd w:val="clear" w:color="000000" w:fill="FFFFFF"/>
            <w:vAlign w:val="center"/>
            <w:hideMark/>
          </w:tcPr>
          <w:p w:rsidR="009F466C" w:rsidRPr="00573983" w:rsidRDefault="009F466C" w:rsidP="009F466C">
            <w:pPr>
              <w:spacing w:after="0" w:line="240" w:lineRule="auto"/>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t>Награждение Почетной грамотой, Благодарственным письмом</w:t>
            </w:r>
          </w:p>
        </w:tc>
        <w:tc>
          <w:tcPr>
            <w:tcW w:w="1131" w:type="pct"/>
            <w:shd w:val="clear" w:color="000000" w:fill="FFFFFF"/>
            <w:vAlign w:val="center"/>
            <w:hideMark/>
          </w:tcPr>
          <w:p w:rsidR="009F466C" w:rsidRPr="00573983" w:rsidRDefault="009F466C" w:rsidP="009F466C">
            <w:pPr>
              <w:spacing w:after="0" w:line="240" w:lineRule="auto"/>
              <w:jc w:val="center"/>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t xml:space="preserve">1) Благодарственное письмо - 2 000 руб.; </w:t>
            </w:r>
          </w:p>
          <w:p w:rsidR="009F466C" w:rsidRPr="00573983" w:rsidRDefault="009F466C" w:rsidP="009F466C">
            <w:pPr>
              <w:spacing w:after="0" w:line="240" w:lineRule="auto"/>
              <w:jc w:val="center"/>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t>2) Почетная грамота - 5 000 руб.;</w:t>
            </w:r>
          </w:p>
        </w:tc>
        <w:tc>
          <w:tcPr>
            <w:tcW w:w="902" w:type="pct"/>
            <w:shd w:val="clear" w:color="000000" w:fill="FFFFFF"/>
            <w:vAlign w:val="center"/>
            <w:hideMark/>
          </w:tcPr>
          <w:p w:rsidR="009F466C" w:rsidRPr="00573983" w:rsidRDefault="009F466C" w:rsidP="001355D3">
            <w:pPr>
              <w:spacing w:after="0" w:line="240" w:lineRule="auto"/>
              <w:jc w:val="center"/>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t xml:space="preserve">Решение Думы города от 27.12.2016 №54 "Об утверждении Положения о Почетной грамоте Думы города Пыть-Яха, Благодарственном письме Думы города Пыть-Яха и Благодарности председателя Думы города Пыть-Яха" (изм. от </w:t>
            </w:r>
            <w:r w:rsidR="001355D3" w:rsidRPr="00573983">
              <w:rPr>
                <w:rFonts w:ascii="Times New Roman" w:eastAsia="Times New Roman" w:hAnsi="Times New Roman" w:cs="Times New Roman"/>
                <w:sz w:val="20"/>
                <w:szCs w:val="20"/>
              </w:rPr>
              <w:t>20</w:t>
            </w:r>
            <w:r w:rsidRPr="00573983">
              <w:rPr>
                <w:rFonts w:ascii="Times New Roman" w:eastAsia="Times New Roman" w:hAnsi="Times New Roman" w:cs="Times New Roman"/>
                <w:sz w:val="20"/>
                <w:szCs w:val="20"/>
              </w:rPr>
              <w:t>.0</w:t>
            </w:r>
            <w:r w:rsidR="001355D3" w:rsidRPr="00573983">
              <w:rPr>
                <w:rFonts w:ascii="Times New Roman" w:eastAsia="Times New Roman" w:hAnsi="Times New Roman" w:cs="Times New Roman"/>
                <w:sz w:val="20"/>
                <w:szCs w:val="20"/>
              </w:rPr>
              <w:t>4</w:t>
            </w:r>
            <w:r w:rsidRPr="00573983">
              <w:rPr>
                <w:rFonts w:ascii="Times New Roman" w:eastAsia="Times New Roman" w:hAnsi="Times New Roman" w:cs="Times New Roman"/>
                <w:sz w:val="20"/>
                <w:szCs w:val="20"/>
              </w:rPr>
              <w:t>.20</w:t>
            </w:r>
            <w:r w:rsidR="001355D3" w:rsidRPr="00573983">
              <w:rPr>
                <w:rFonts w:ascii="Times New Roman" w:eastAsia="Times New Roman" w:hAnsi="Times New Roman" w:cs="Times New Roman"/>
                <w:sz w:val="20"/>
                <w:szCs w:val="20"/>
              </w:rPr>
              <w:t>2</w:t>
            </w:r>
            <w:r w:rsidRPr="00573983">
              <w:rPr>
                <w:rFonts w:ascii="Times New Roman" w:eastAsia="Times New Roman" w:hAnsi="Times New Roman" w:cs="Times New Roman"/>
                <w:sz w:val="20"/>
                <w:szCs w:val="20"/>
              </w:rPr>
              <w:t>1 №</w:t>
            </w:r>
            <w:r w:rsidR="001355D3" w:rsidRPr="00573983">
              <w:rPr>
                <w:rFonts w:ascii="Times New Roman" w:eastAsia="Times New Roman" w:hAnsi="Times New Roman" w:cs="Times New Roman"/>
                <w:sz w:val="20"/>
                <w:szCs w:val="20"/>
              </w:rPr>
              <w:t>384</w:t>
            </w:r>
            <w:r w:rsidRPr="00573983">
              <w:rPr>
                <w:rFonts w:ascii="Times New Roman" w:eastAsia="Times New Roman" w:hAnsi="Times New Roman" w:cs="Times New Roman"/>
                <w:sz w:val="20"/>
                <w:szCs w:val="20"/>
              </w:rPr>
              <w:t>)</w:t>
            </w:r>
          </w:p>
        </w:tc>
        <w:tc>
          <w:tcPr>
            <w:tcW w:w="1396" w:type="pct"/>
            <w:shd w:val="clear" w:color="000000" w:fill="FFFFFF"/>
            <w:vAlign w:val="center"/>
            <w:hideMark/>
          </w:tcPr>
          <w:p w:rsidR="009F466C" w:rsidRPr="00573983" w:rsidRDefault="009F466C" w:rsidP="009F466C">
            <w:pPr>
              <w:spacing w:after="0" w:line="240" w:lineRule="auto"/>
              <w:jc w:val="center"/>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t>1) Коллективы предприятий, учреждений, организаций общественных объединений, индивидуальных предпринимателей; 2) работники предприятий, учреждений всех форм собственности при наличии трудового стажа на момент представления к награде не менее 10 лет в городе Пыть-Яхе; 3) неработающие жители города, проживающие на территории города Пыть-Яха не менее 15 лет, внесшие значительный вклад в развитие муниципального образования городской округ город Пыть-Ях</w:t>
            </w:r>
          </w:p>
        </w:tc>
      </w:tr>
      <w:tr w:rsidR="009F466C" w:rsidRPr="00573983" w:rsidTr="0046601C">
        <w:trPr>
          <w:cantSplit/>
          <w:trHeight w:val="20"/>
        </w:trPr>
        <w:tc>
          <w:tcPr>
            <w:tcW w:w="160" w:type="pct"/>
            <w:shd w:val="clear" w:color="000000" w:fill="FFFFFF"/>
            <w:vAlign w:val="center"/>
            <w:hideMark/>
          </w:tcPr>
          <w:p w:rsidR="009F466C" w:rsidRPr="00573983" w:rsidRDefault="009F466C" w:rsidP="009F466C">
            <w:pPr>
              <w:spacing w:after="0" w:line="240" w:lineRule="auto"/>
              <w:jc w:val="center"/>
              <w:rPr>
                <w:rFonts w:ascii="Times New Roman" w:eastAsia="Times New Roman" w:hAnsi="Times New Roman" w:cs="Times New Roman"/>
                <w:bCs/>
                <w:sz w:val="20"/>
                <w:szCs w:val="20"/>
              </w:rPr>
            </w:pPr>
            <w:r w:rsidRPr="00573983">
              <w:rPr>
                <w:rFonts w:ascii="Times New Roman" w:eastAsia="Times New Roman" w:hAnsi="Times New Roman" w:cs="Times New Roman"/>
                <w:bCs/>
                <w:sz w:val="20"/>
                <w:szCs w:val="20"/>
              </w:rPr>
              <w:lastRenderedPageBreak/>
              <w:t>3.</w:t>
            </w:r>
          </w:p>
        </w:tc>
        <w:tc>
          <w:tcPr>
            <w:tcW w:w="685" w:type="pct"/>
            <w:shd w:val="clear" w:color="000000" w:fill="FFFFFF"/>
            <w:vAlign w:val="center"/>
            <w:hideMark/>
          </w:tcPr>
          <w:p w:rsidR="009F466C" w:rsidRPr="00573983" w:rsidRDefault="009F466C" w:rsidP="009F466C">
            <w:pPr>
              <w:spacing w:after="0" w:line="240" w:lineRule="auto"/>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t>Единовременные выплаты в соответствии с Положением о присвоении звания Почетный гражданин города Пыть-Яха</w:t>
            </w:r>
          </w:p>
        </w:tc>
        <w:tc>
          <w:tcPr>
            <w:tcW w:w="727" w:type="pct"/>
            <w:shd w:val="clear" w:color="000000" w:fill="FFFFFF"/>
            <w:vAlign w:val="center"/>
            <w:hideMark/>
          </w:tcPr>
          <w:p w:rsidR="009F466C" w:rsidRPr="00573983" w:rsidRDefault="009F466C" w:rsidP="009F466C">
            <w:pPr>
              <w:spacing w:after="0" w:line="240" w:lineRule="auto"/>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t>Ежемесячная денежная выплата, предоставляемая лицам, фактически проживающих в г. Пыть-Яхе</w:t>
            </w:r>
          </w:p>
        </w:tc>
        <w:tc>
          <w:tcPr>
            <w:tcW w:w="1131" w:type="pct"/>
            <w:shd w:val="clear" w:color="000000" w:fill="FFFFFF"/>
            <w:vAlign w:val="center"/>
            <w:hideMark/>
          </w:tcPr>
          <w:p w:rsidR="009F466C" w:rsidRPr="00573983" w:rsidRDefault="0090346F" w:rsidP="00AD61B8">
            <w:pPr>
              <w:autoSpaceDE w:val="0"/>
              <w:autoSpaceDN w:val="0"/>
              <w:adjustRightInd w:val="0"/>
              <w:spacing w:after="0" w:line="240" w:lineRule="auto"/>
              <w:jc w:val="both"/>
              <w:rPr>
                <w:rFonts w:ascii="Times New Roman" w:eastAsia="Times New Roman" w:hAnsi="Times New Roman" w:cs="Times New Roman"/>
                <w:sz w:val="20"/>
                <w:szCs w:val="20"/>
              </w:rPr>
            </w:pPr>
            <w:r w:rsidRPr="00573983">
              <w:rPr>
                <w:rFonts w:ascii="Times New Roman" w:hAnsi="Times New Roman" w:cs="Times New Roman"/>
                <w:sz w:val="20"/>
                <w:szCs w:val="20"/>
              </w:rPr>
              <w:t>-</w:t>
            </w:r>
            <w:r w:rsidR="00AD61B8" w:rsidRPr="00573983">
              <w:rPr>
                <w:rFonts w:ascii="Times New Roman" w:hAnsi="Times New Roman" w:cs="Times New Roman"/>
                <w:sz w:val="20"/>
                <w:szCs w:val="20"/>
              </w:rPr>
              <w:t xml:space="preserve">Компенсация затрат на жилищно-коммунальные услуги, электроэнергию, приобретение лекарств и оздоровление (санаторно-курортное лечение), а также взамен льгот по бесплатному проезду в городском транспорте и абонентской плате за телефон - </w:t>
            </w:r>
            <w:r w:rsidR="009F466C" w:rsidRPr="00573983">
              <w:rPr>
                <w:rFonts w:ascii="Times New Roman" w:eastAsia="Times New Roman" w:hAnsi="Times New Roman" w:cs="Times New Roman"/>
                <w:sz w:val="20"/>
                <w:szCs w:val="20"/>
              </w:rPr>
              <w:t>3 000 руб.</w:t>
            </w:r>
            <w:r w:rsidR="00AD61B8" w:rsidRPr="00573983">
              <w:rPr>
                <w:rFonts w:ascii="Times New Roman" w:eastAsia="Times New Roman" w:hAnsi="Times New Roman" w:cs="Times New Roman"/>
                <w:sz w:val="20"/>
                <w:szCs w:val="20"/>
              </w:rPr>
              <w:t>;</w:t>
            </w:r>
          </w:p>
          <w:p w:rsidR="00AD61B8" w:rsidRPr="00573983" w:rsidRDefault="0090346F" w:rsidP="0090346F">
            <w:pPr>
              <w:autoSpaceDE w:val="0"/>
              <w:autoSpaceDN w:val="0"/>
              <w:adjustRightInd w:val="0"/>
              <w:spacing w:after="0" w:line="240" w:lineRule="auto"/>
              <w:jc w:val="both"/>
              <w:rPr>
                <w:rFonts w:ascii="Times New Roman" w:hAnsi="Times New Roman" w:cs="Times New Roman"/>
                <w:sz w:val="20"/>
                <w:szCs w:val="20"/>
              </w:rPr>
            </w:pPr>
            <w:r w:rsidRPr="00573983">
              <w:rPr>
                <w:rFonts w:ascii="Times New Roman" w:hAnsi="Times New Roman" w:cs="Times New Roman"/>
                <w:sz w:val="20"/>
                <w:szCs w:val="20"/>
              </w:rPr>
              <w:t>-</w:t>
            </w:r>
            <w:r w:rsidR="00AD61B8" w:rsidRPr="00573983">
              <w:rPr>
                <w:rFonts w:ascii="Times New Roman" w:hAnsi="Times New Roman" w:cs="Times New Roman"/>
                <w:sz w:val="20"/>
                <w:szCs w:val="20"/>
              </w:rPr>
              <w:t xml:space="preserve">Ежегодная выплата в связи с празднованием Дня города–10 000 руб. </w:t>
            </w:r>
          </w:p>
          <w:p w:rsidR="00AD61B8" w:rsidRPr="00573983" w:rsidRDefault="00AD61B8" w:rsidP="00AD61B8">
            <w:pPr>
              <w:autoSpaceDE w:val="0"/>
              <w:autoSpaceDN w:val="0"/>
              <w:adjustRightInd w:val="0"/>
              <w:spacing w:after="0" w:line="240" w:lineRule="auto"/>
              <w:jc w:val="both"/>
              <w:rPr>
                <w:rFonts w:ascii="Times New Roman" w:eastAsia="Times New Roman" w:hAnsi="Times New Roman" w:cs="Times New Roman"/>
                <w:sz w:val="20"/>
                <w:szCs w:val="20"/>
              </w:rPr>
            </w:pPr>
          </w:p>
        </w:tc>
        <w:tc>
          <w:tcPr>
            <w:tcW w:w="902" w:type="pct"/>
            <w:shd w:val="clear" w:color="000000" w:fill="FFFFFF"/>
            <w:vAlign w:val="center"/>
            <w:hideMark/>
          </w:tcPr>
          <w:p w:rsidR="009F466C" w:rsidRPr="00573983" w:rsidRDefault="006D42A2" w:rsidP="00D5539C">
            <w:pPr>
              <w:autoSpaceDE w:val="0"/>
              <w:autoSpaceDN w:val="0"/>
              <w:adjustRightInd w:val="0"/>
              <w:spacing w:after="0" w:line="240" w:lineRule="auto"/>
              <w:jc w:val="both"/>
              <w:rPr>
                <w:rFonts w:ascii="Times New Roman" w:eastAsia="Times New Roman" w:hAnsi="Times New Roman" w:cs="Times New Roman"/>
                <w:sz w:val="20"/>
                <w:szCs w:val="20"/>
              </w:rPr>
            </w:pPr>
            <w:r w:rsidRPr="00573983">
              <w:rPr>
                <w:rFonts w:ascii="Times New Roman" w:hAnsi="Times New Roman" w:cs="Times New Roman"/>
                <w:sz w:val="20"/>
                <w:szCs w:val="20"/>
              </w:rPr>
              <w:t>П.3.1. Порядка назначения, перерасчета и выплаты пенсии за выслугу лет лицам, замещавшим муниципальные должности и должности муниципальной службы в органах местного самоуправления города Пыть-Яха р</w:t>
            </w:r>
            <w:r w:rsidRPr="00573983">
              <w:rPr>
                <w:rFonts w:ascii="Times New Roman" w:eastAsia="Times New Roman" w:hAnsi="Times New Roman" w:cs="Times New Roman"/>
                <w:sz w:val="20"/>
                <w:szCs w:val="20"/>
              </w:rPr>
              <w:t>ешения</w:t>
            </w:r>
            <w:r w:rsidR="009F466C" w:rsidRPr="00573983">
              <w:rPr>
                <w:rFonts w:ascii="Times New Roman" w:eastAsia="Times New Roman" w:hAnsi="Times New Roman" w:cs="Times New Roman"/>
                <w:sz w:val="20"/>
                <w:szCs w:val="20"/>
              </w:rPr>
              <w:t xml:space="preserve"> Думы города от 24.05.2017 № 98 "Об утверждении Положения о присвоении звания "Почётный гражданин города Пыть-Яха" </w:t>
            </w:r>
          </w:p>
        </w:tc>
        <w:tc>
          <w:tcPr>
            <w:tcW w:w="1396" w:type="pct"/>
            <w:shd w:val="clear" w:color="000000" w:fill="FFFFFF"/>
            <w:vAlign w:val="center"/>
            <w:hideMark/>
          </w:tcPr>
          <w:p w:rsidR="009F466C" w:rsidRPr="00573983" w:rsidRDefault="009F466C" w:rsidP="009F466C">
            <w:pPr>
              <w:spacing w:after="0" w:line="240" w:lineRule="auto"/>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t>Лица, имеющие звание "Почётный гражданин города Пыть-Яха"</w:t>
            </w:r>
          </w:p>
        </w:tc>
      </w:tr>
      <w:tr w:rsidR="00C70D8C" w:rsidRPr="00573983" w:rsidTr="0046601C">
        <w:trPr>
          <w:cantSplit/>
          <w:trHeight w:val="20"/>
        </w:trPr>
        <w:tc>
          <w:tcPr>
            <w:tcW w:w="160" w:type="pct"/>
            <w:shd w:val="clear" w:color="000000" w:fill="FFFFFF"/>
            <w:vAlign w:val="center"/>
            <w:hideMark/>
          </w:tcPr>
          <w:p w:rsidR="00C70D8C" w:rsidRPr="00573983" w:rsidRDefault="0040088A" w:rsidP="00977213">
            <w:pPr>
              <w:spacing w:after="0" w:line="240" w:lineRule="auto"/>
              <w:jc w:val="center"/>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t>4</w:t>
            </w:r>
            <w:r w:rsidR="00C70D8C" w:rsidRPr="00573983">
              <w:rPr>
                <w:rFonts w:ascii="Times New Roman" w:eastAsia="Times New Roman" w:hAnsi="Times New Roman" w:cs="Times New Roman"/>
                <w:sz w:val="20"/>
                <w:szCs w:val="20"/>
              </w:rPr>
              <w:t>.</w:t>
            </w:r>
          </w:p>
        </w:tc>
        <w:tc>
          <w:tcPr>
            <w:tcW w:w="685" w:type="pct"/>
            <w:shd w:val="clear" w:color="auto" w:fill="auto"/>
            <w:noWrap/>
            <w:vAlign w:val="center"/>
            <w:hideMark/>
          </w:tcPr>
          <w:p w:rsidR="00C70D8C" w:rsidRPr="00573983" w:rsidRDefault="00C70D8C" w:rsidP="00977213">
            <w:pPr>
              <w:spacing w:after="0" w:line="240" w:lineRule="auto"/>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t>Пенсии за выслугу лет</w:t>
            </w:r>
          </w:p>
        </w:tc>
        <w:tc>
          <w:tcPr>
            <w:tcW w:w="727" w:type="pct"/>
            <w:shd w:val="clear" w:color="000000" w:fill="FFFFFF"/>
            <w:vAlign w:val="center"/>
            <w:hideMark/>
          </w:tcPr>
          <w:p w:rsidR="00C70D8C" w:rsidRPr="00573983" w:rsidRDefault="00C70D8C" w:rsidP="00977213">
            <w:pPr>
              <w:spacing w:after="0" w:line="240" w:lineRule="auto"/>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t>Выплаты пенсии за выслугу лет лицам, замещавшим муниципальные должности или должности муниципальной службы в органах местного самоуправления муниципального образования городской округ город Пыть-Ях.</w:t>
            </w:r>
          </w:p>
        </w:tc>
        <w:tc>
          <w:tcPr>
            <w:tcW w:w="1131" w:type="pct"/>
            <w:shd w:val="clear" w:color="000000" w:fill="FFFFFF"/>
            <w:vAlign w:val="center"/>
            <w:hideMark/>
          </w:tcPr>
          <w:p w:rsidR="00C70D8C" w:rsidRPr="00573983" w:rsidRDefault="00C70D8C" w:rsidP="00977213">
            <w:pPr>
              <w:spacing w:after="0" w:line="240" w:lineRule="auto"/>
              <w:jc w:val="center"/>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t>Размер исчисляется по выбору лица, обратившегося за ее назначением, исходя из среднемесячной заработной платы лица, замещавшего муниципальную должность или должность муниципальной службы, либо на день  увольнения, либо на день достижения им возраста, дающего право на страховую пенсию, предусмотренную  Федеральным законом  Российской Федерации от 28.12.2013 № 400-ФЗ «О страховых пенсиях» (дававшего право на трудовую пенсию в соответствии с Федеральным законом Российской Федерации от 17.12.2001 № 173-ФЗ «О трудовых пенсиях в Российской Федерации»). Минимальный размер 5 000 руб.</w:t>
            </w:r>
          </w:p>
        </w:tc>
        <w:tc>
          <w:tcPr>
            <w:tcW w:w="902" w:type="pct"/>
            <w:shd w:val="clear" w:color="000000" w:fill="FFFFFF"/>
            <w:vAlign w:val="center"/>
            <w:hideMark/>
          </w:tcPr>
          <w:p w:rsidR="00C70D8C" w:rsidRPr="00573983" w:rsidRDefault="00C70D8C" w:rsidP="004C455A">
            <w:pPr>
              <w:spacing w:after="0" w:line="240" w:lineRule="auto"/>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t>Решение Думы №388 от 22.03.2016 "О пенсионном обеспечении лиц, замещавших муниципальные должности или должности муниципальной службы в органах местного самоуправления муниципального образования городской округ город Пыть-Ях " (в ред.</w:t>
            </w:r>
            <w:r w:rsidR="004C455A" w:rsidRPr="00573983">
              <w:rPr>
                <w:rFonts w:ascii="Times New Roman" w:eastAsia="Times New Roman" w:hAnsi="Times New Roman" w:cs="Times New Roman"/>
                <w:sz w:val="20"/>
                <w:szCs w:val="20"/>
              </w:rPr>
              <w:t xml:space="preserve"> </w:t>
            </w:r>
            <w:r w:rsidRPr="00573983">
              <w:rPr>
                <w:rFonts w:ascii="Times New Roman" w:eastAsia="Times New Roman" w:hAnsi="Times New Roman" w:cs="Times New Roman"/>
                <w:sz w:val="20"/>
                <w:szCs w:val="20"/>
              </w:rPr>
              <w:t xml:space="preserve">от </w:t>
            </w:r>
            <w:r w:rsidR="001C69DA" w:rsidRPr="00573983">
              <w:rPr>
                <w:rFonts w:ascii="Times New Roman" w:eastAsia="Times New Roman" w:hAnsi="Times New Roman" w:cs="Times New Roman"/>
                <w:sz w:val="20"/>
                <w:szCs w:val="20"/>
              </w:rPr>
              <w:t>27.12.2021 №39</w:t>
            </w:r>
            <w:r w:rsidRPr="00573983">
              <w:rPr>
                <w:rFonts w:ascii="Times New Roman" w:eastAsia="Times New Roman" w:hAnsi="Times New Roman" w:cs="Times New Roman"/>
                <w:sz w:val="20"/>
                <w:szCs w:val="20"/>
              </w:rPr>
              <w:t>)</w:t>
            </w:r>
          </w:p>
        </w:tc>
        <w:tc>
          <w:tcPr>
            <w:tcW w:w="1396" w:type="pct"/>
            <w:shd w:val="clear" w:color="000000" w:fill="FFFFFF"/>
            <w:vAlign w:val="center"/>
            <w:hideMark/>
          </w:tcPr>
          <w:p w:rsidR="00C70D8C" w:rsidRPr="00573983" w:rsidRDefault="00C70D8C" w:rsidP="00977213">
            <w:pPr>
              <w:spacing w:after="0" w:line="240" w:lineRule="auto"/>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t>Лица, замещавшие должности муниципальной службы в органах местного самоуправления муниципального образования городской округ город Пыть-Ях (далее по тексту - должности муниципальной службы), при наличии стажа муниципальной службы не менее 15-ти лет, имеют право на пенсию за выслугу лет при увольнении с муниципальной службы</w:t>
            </w:r>
          </w:p>
        </w:tc>
      </w:tr>
      <w:tr w:rsidR="009F466C" w:rsidRPr="00573983" w:rsidTr="0046601C">
        <w:trPr>
          <w:cantSplit/>
          <w:trHeight w:val="20"/>
        </w:trPr>
        <w:tc>
          <w:tcPr>
            <w:tcW w:w="160" w:type="pct"/>
            <w:shd w:val="clear" w:color="000000" w:fill="FFFFFF"/>
            <w:vAlign w:val="center"/>
            <w:hideMark/>
          </w:tcPr>
          <w:p w:rsidR="009F466C" w:rsidRPr="00573983" w:rsidRDefault="0040088A" w:rsidP="009F466C">
            <w:pPr>
              <w:spacing w:after="0" w:line="240" w:lineRule="auto"/>
              <w:jc w:val="center"/>
              <w:rPr>
                <w:rFonts w:ascii="Times New Roman" w:eastAsia="Times New Roman" w:hAnsi="Times New Roman" w:cs="Times New Roman"/>
                <w:bCs/>
                <w:sz w:val="20"/>
                <w:szCs w:val="20"/>
              </w:rPr>
            </w:pPr>
            <w:r w:rsidRPr="00573983">
              <w:rPr>
                <w:rFonts w:ascii="Times New Roman" w:eastAsia="Times New Roman" w:hAnsi="Times New Roman" w:cs="Times New Roman"/>
                <w:bCs/>
                <w:sz w:val="20"/>
                <w:szCs w:val="20"/>
              </w:rPr>
              <w:lastRenderedPageBreak/>
              <w:t>5</w:t>
            </w:r>
            <w:r w:rsidR="009F466C" w:rsidRPr="00573983">
              <w:rPr>
                <w:rFonts w:ascii="Times New Roman" w:eastAsia="Times New Roman" w:hAnsi="Times New Roman" w:cs="Times New Roman"/>
                <w:bCs/>
                <w:sz w:val="20"/>
                <w:szCs w:val="20"/>
              </w:rPr>
              <w:t>.</w:t>
            </w:r>
          </w:p>
        </w:tc>
        <w:tc>
          <w:tcPr>
            <w:tcW w:w="685" w:type="pct"/>
            <w:shd w:val="clear" w:color="000000" w:fill="FFFFFF"/>
            <w:vAlign w:val="center"/>
            <w:hideMark/>
          </w:tcPr>
          <w:p w:rsidR="009F466C" w:rsidRPr="00573983" w:rsidRDefault="009F466C" w:rsidP="009F466C">
            <w:pPr>
              <w:spacing w:after="0" w:line="240" w:lineRule="auto"/>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t>Иные виды дополнительных мер социальной поддержки</w:t>
            </w:r>
          </w:p>
        </w:tc>
        <w:tc>
          <w:tcPr>
            <w:tcW w:w="727" w:type="pct"/>
            <w:shd w:val="clear" w:color="000000" w:fill="FFFFFF"/>
            <w:vAlign w:val="center"/>
          </w:tcPr>
          <w:p w:rsidR="009F466C" w:rsidRPr="00573983" w:rsidRDefault="00A25FF7" w:rsidP="009F466C">
            <w:pPr>
              <w:spacing w:after="0" w:line="240" w:lineRule="auto"/>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t>Дополнительные меры социальной поддержки и социальной помощи для отдельных категорий граждан (единовременная выплата ко Дню Победы в Великой Отечественной войне)</w:t>
            </w:r>
          </w:p>
        </w:tc>
        <w:tc>
          <w:tcPr>
            <w:tcW w:w="1131" w:type="pct"/>
            <w:shd w:val="clear" w:color="000000" w:fill="FFFFFF"/>
            <w:vAlign w:val="center"/>
          </w:tcPr>
          <w:p w:rsidR="0040088A" w:rsidRPr="00573983" w:rsidRDefault="0040088A" w:rsidP="0040088A">
            <w:pPr>
              <w:autoSpaceDE w:val="0"/>
              <w:autoSpaceDN w:val="0"/>
              <w:adjustRightInd w:val="0"/>
              <w:spacing w:after="0" w:line="240" w:lineRule="auto"/>
              <w:rPr>
                <w:rFonts w:ascii="Times New Roman" w:hAnsi="Times New Roman" w:cs="Times New Roman"/>
                <w:sz w:val="20"/>
                <w:szCs w:val="20"/>
              </w:rPr>
            </w:pPr>
            <w:r w:rsidRPr="00573983">
              <w:rPr>
                <w:rFonts w:ascii="Times New Roman" w:hAnsi="Times New Roman" w:cs="Times New Roman"/>
                <w:sz w:val="20"/>
                <w:szCs w:val="20"/>
              </w:rPr>
              <w:t xml:space="preserve">Участники и инвалиды ВОВ </w:t>
            </w:r>
            <w:r w:rsidR="005E6E09" w:rsidRPr="00573983">
              <w:rPr>
                <w:rFonts w:ascii="Times New Roman" w:hAnsi="Times New Roman" w:cs="Times New Roman"/>
                <w:sz w:val="20"/>
                <w:szCs w:val="20"/>
              </w:rPr>
              <w:t xml:space="preserve">– в 2025 году – 75,0 </w:t>
            </w:r>
            <w:proofErr w:type="spellStart"/>
            <w:r w:rsidR="005E6E09" w:rsidRPr="00573983">
              <w:rPr>
                <w:rFonts w:ascii="Times New Roman" w:hAnsi="Times New Roman" w:cs="Times New Roman"/>
                <w:sz w:val="20"/>
                <w:szCs w:val="20"/>
              </w:rPr>
              <w:t>тыс.рублей</w:t>
            </w:r>
            <w:proofErr w:type="spellEnd"/>
            <w:r w:rsidR="005E6E09" w:rsidRPr="00573983">
              <w:rPr>
                <w:rFonts w:ascii="Times New Roman" w:hAnsi="Times New Roman" w:cs="Times New Roman"/>
                <w:sz w:val="20"/>
                <w:szCs w:val="20"/>
              </w:rPr>
              <w:t>;</w:t>
            </w:r>
          </w:p>
          <w:p w:rsidR="0040088A" w:rsidRPr="00573983" w:rsidRDefault="0040088A" w:rsidP="0040088A">
            <w:pPr>
              <w:autoSpaceDE w:val="0"/>
              <w:autoSpaceDN w:val="0"/>
              <w:adjustRightInd w:val="0"/>
              <w:spacing w:after="0" w:line="240" w:lineRule="auto"/>
              <w:rPr>
                <w:rFonts w:ascii="Times New Roman" w:hAnsi="Times New Roman" w:cs="Times New Roman"/>
                <w:sz w:val="20"/>
                <w:szCs w:val="20"/>
              </w:rPr>
            </w:pPr>
            <w:r w:rsidRPr="00573983">
              <w:rPr>
                <w:rFonts w:ascii="Times New Roman" w:hAnsi="Times New Roman" w:cs="Times New Roman"/>
                <w:sz w:val="20"/>
                <w:szCs w:val="20"/>
              </w:rPr>
              <w:t>Бывшие узники концлагерей, гетто и других мест принудительного содержания, созданных фашистами и их союзниками в период второй мировой войны;</w:t>
            </w:r>
          </w:p>
          <w:p w:rsidR="0040088A" w:rsidRPr="00573983" w:rsidRDefault="0040088A" w:rsidP="0040088A">
            <w:pPr>
              <w:autoSpaceDE w:val="0"/>
              <w:autoSpaceDN w:val="0"/>
              <w:adjustRightInd w:val="0"/>
              <w:spacing w:after="0" w:line="240" w:lineRule="auto"/>
              <w:rPr>
                <w:rFonts w:ascii="Times New Roman" w:hAnsi="Times New Roman" w:cs="Times New Roman"/>
                <w:sz w:val="20"/>
                <w:szCs w:val="20"/>
              </w:rPr>
            </w:pPr>
            <w:r w:rsidRPr="00573983">
              <w:rPr>
                <w:rFonts w:ascii="Times New Roman" w:hAnsi="Times New Roman" w:cs="Times New Roman"/>
                <w:sz w:val="20"/>
                <w:szCs w:val="20"/>
              </w:rPr>
              <w:t>Лица, награжденные знаком "Жителю блокадного Ленинграда"</w:t>
            </w:r>
            <w:r w:rsidR="005E6E09" w:rsidRPr="00573983">
              <w:rPr>
                <w:rFonts w:ascii="Times New Roman" w:hAnsi="Times New Roman" w:cs="Times New Roman"/>
                <w:sz w:val="20"/>
                <w:szCs w:val="20"/>
              </w:rPr>
              <w:t xml:space="preserve"> – в 2025 году – 50,0 </w:t>
            </w:r>
            <w:proofErr w:type="spellStart"/>
            <w:r w:rsidR="005E6E09" w:rsidRPr="00573983">
              <w:rPr>
                <w:rFonts w:ascii="Times New Roman" w:hAnsi="Times New Roman" w:cs="Times New Roman"/>
                <w:sz w:val="20"/>
                <w:szCs w:val="20"/>
              </w:rPr>
              <w:t>тыс.рублей</w:t>
            </w:r>
            <w:proofErr w:type="spellEnd"/>
            <w:r w:rsidR="005E6E09" w:rsidRPr="00573983">
              <w:rPr>
                <w:rFonts w:ascii="Times New Roman" w:hAnsi="Times New Roman" w:cs="Times New Roman"/>
                <w:sz w:val="20"/>
                <w:szCs w:val="20"/>
              </w:rPr>
              <w:t>;</w:t>
            </w:r>
          </w:p>
          <w:p w:rsidR="005E6E09" w:rsidRPr="00573983" w:rsidRDefault="005E6E09" w:rsidP="005E6E09">
            <w:pPr>
              <w:autoSpaceDE w:val="0"/>
              <w:autoSpaceDN w:val="0"/>
              <w:adjustRightInd w:val="0"/>
              <w:spacing w:after="0" w:line="240" w:lineRule="auto"/>
              <w:rPr>
                <w:rFonts w:ascii="Times New Roman" w:hAnsi="Times New Roman" w:cs="Times New Roman"/>
                <w:sz w:val="20"/>
                <w:szCs w:val="20"/>
              </w:rPr>
            </w:pPr>
            <w:r w:rsidRPr="00573983">
              <w:rPr>
                <w:rFonts w:ascii="Times New Roman" w:hAnsi="Times New Roman" w:cs="Times New Roman"/>
                <w:sz w:val="20"/>
                <w:szCs w:val="20"/>
              </w:rPr>
              <w:t>Труженики тыла (лица, проработавшие в тылу в период ВОВ);</w:t>
            </w:r>
          </w:p>
          <w:p w:rsidR="005E6E09" w:rsidRPr="00573983" w:rsidRDefault="005E6E09" w:rsidP="0040088A">
            <w:pPr>
              <w:autoSpaceDE w:val="0"/>
              <w:autoSpaceDN w:val="0"/>
              <w:adjustRightInd w:val="0"/>
              <w:spacing w:after="0" w:line="240" w:lineRule="auto"/>
              <w:rPr>
                <w:rFonts w:ascii="Times New Roman" w:hAnsi="Times New Roman" w:cs="Times New Roman"/>
                <w:sz w:val="20"/>
                <w:szCs w:val="20"/>
              </w:rPr>
            </w:pPr>
            <w:r w:rsidRPr="00573983">
              <w:rPr>
                <w:rFonts w:ascii="Times New Roman" w:hAnsi="Times New Roman" w:cs="Times New Roman"/>
                <w:sz w:val="20"/>
                <w:szCs w:val="20"/>
              </w:rPr>
              <w:t xml:space="preserve">Граждане из числа детей, участников ВОВ, погибших (умерших, пропавших без вести) в годы ВОВ - в 2025 году – 25,0 </w:t>
            </w:r>
            <w:proofErr w:type="spellStart"/>
            <w:r w:rsidRPr="00573983">
              <w:rPr>
                <w:rFonts w:ascii="Times New Roman" w:hAnsi="Times New Roman" w:cs="Times New Roman"/>
                <w:sz w:val="20"/>
                <w:szCs w:val="20"/>
              </w:rPr>
              <w:t>тыс.рублей</w:t>
            </w:r>
            <w:proofErr w:type="spellEnd"/>
            <w:r w:rsidRPr="00573983">
              <w:rPr>
                <w:rFonts w:ascii="Times New Roman" w:hAnsi="Times New Roman" w:cs="Times New Roman"/>
                <w:sz w:val="20"/>
                <w:szCs w:val="20"/>
              </w:rPr>
              <w:t>.</w:t>
            </w:r>
          </w:p>
          <w:p w:rsidR="009F466C" w:rsidRPr="00573983" w:rsidRDefault="009F466C" w:rsidP="009F466C">
            <w:pPr>
              <w:spacing w:after="0" w:line="240" w:lineRule="auto"/>
              <w:rPr>
                <w:rFonts w:ascii="Times New Roman" w:eastAsia="Times New Roman" w:hAnsi="Times New Roman" w:cs="Times New Roman"/>
                <w:sz w:val="20"/>
                <w:szCs w:val="20"/>
              </w:rPr>
            </w:pPr>
          </w:p>
        </w:tc>
        <w:tc>
          <w:tcPr>
            <w:tcW w:w="902" w:type="pct"/>
            <w:shd w:val="clear" w:color="000000" w:fill="FFFFFF"/>
            <w:vAlign w:val="center"/>
            <w:hideMark/>
          </w:tcPr>
          <w:p w:rsidR="009F466C" w:rsidRPr="00573983" w:rsidRDefault="0040088A" w:rsidP="009F466C">
            <w:pPr>
              <w:spacing w:after="0" w:line="240" w:lineRule="auto"/>
              <w:jc w:val="center"/>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t>Решение Думы города от 21.04.2020 №</w:t>
            </w:r>
            <w:r w:rsidR="004949EF" w:rsidRPr="00573983">
              <w:rPr>
                <w:rFonts w:ascii="Times New Roman" w:eastAsia="Times New Roman" w:hAnsi="Times New Roman" w:cs="Times New Roman"/>
                <w:sz w:val="20"/>
                <w:szCs w:val="20"/>
              </w:rPr>
              <w:t xml:space="preserve"> </w:t>
            </w:r>
            <w:r w:rsidRPr="00573983">
              <w:rPr>
                <w:rFonts w:ascii="Times New Roman" w:eastAsia="Times New Roman" w:hAnsi="Times New Roman" w:cs="Times New Roman"/>
                <w:sz w:val="20"/>
                <w:szCs w:val="20"/>
              </w:rPr>
              <w:t>313 "О дополнительных мерах социальной поддержки граждан старшего поколения, проживающих на территории города Пыть-Яха, на 2020-2025 годы"</w:t>
            </w:r>
          </w:p>
        </w:tc>
        <w:tc>
          <w:tcPr>
            <w:tcW w:w="1396" w:type="pct"/>
            <w:shd w:val="clear" w:color="000000" w:fill="FFFFFF"/>
            <w:vAlign w:val="center"/>
            <w:hideMark/>
          </w:tcPr>
          <w:p w:rsidR="00FF56A5" w:rsidRPr="00573983" w:rsidRDefault="00FF56A5" w:rsidP="00FF56A5">
            <w:pPr>
              <w:autoSpaceDE w:val="0"/>
              <w:autoSpaceDN w:val="0"/>
              <w:adjustRightInd w:val="0"/>
              <w:spacing w:after="0" w:line="240" w:lineRule="auto"/>
              <w:jc w:val="both"/>
              <w:rPr>
                <w:rFonts w:ascii="Times New Roman" w:hAnsi="Times New Roman" w:cs="Times New Roman"/>
                <w:sz w:val="20"/>
                <w:szCs w:val="20"/>
              </w:rPr>
            </w:pPr>
            <w:r w:rsidRPr="00573983">
              <w:rPr>
                <w:rFonts w:ascii="Times New Roman" w:hAnsi="Times New Roman" w:cs="Times New Roman"/>
                <w:sz w:val="20"/>
                <w:szCs w:val="20"/>
              </w:rPr>
              <w:t>Граждане из числа получателей разовых единовременных выплат ко Дню Победы в Великой Отечественной войне 1941 - 1945 годов</w:t>
            </w:r>
          </w:p>
          <w:p w:rsidR="009F466C" w:rsidRPr="00573983" w:rsidRDefault="009F466C" w:rsidP="009F466C">
            <w:pPr>
              <w:spacing w:after="0" w:line="240" w:lineRule="auto"/>
              <w:jc w:val="both"/>
              <w:rPr>
                <w:rFonts w:ascii="Times New Roman" w:eastAsia="Times New Roman" w:hAnsi="Times New Roman" w:cs="Times New Roman"/>
                <w:sz w:val="20"/>
                <w:szCs w:val="20"/>
              </w:rPr>
            </w:pPr>
          </w:p>
        </w:tc>
      </w:tr>
      <w:tr w:rsidR="00CC77B7" w:rsidRPr="00573983" w:rsidTr="0046601C">
        <w:trPr>
          <w:cantSplit/>
          <w:trHeight w:val="20"/>
        </w:trPr>
        <w:tc>
          <w:tcPr>
            <w:tcW w:w="160" w:type="pct"/>
            <w:shd w:val="clear" w:color="000000" w:fill="FFFFFF"/>
            <w:vAlign w:val="center"/>
          </w:tcPr>
          <w:p w:rsidR="00CC77B7" w:rsidRPr="00573983" w:rsidRDefault="00CC77B7" w:rsidP="009F466C">
            <w:pPr>
              <w:spacing w:after="0" w:line="240" w:lineRule="auto"/>
              <w:jc w:val="center"/>
              <w:rPr>
                <w:rFonts w:ascii="Times New Roman" w:eastAsia="Times New Roman" w:hAnsi="Times New Roman" w:cs="Times New Roman"/>
                <w:bCs/>
                <w:sz w:val="20"/>
                <w:szCs w:val="20"/>
              </w:rPr>
            </w:pPr>
            <w:r w:rsidRPr="00573983">
              <w:rPr>
                <w:rFonts w:ascii="Times New Roman" w:eastAsia="Times New Roman" w:hAnsi="Times New Roman" w:cs="Times New Roman"/>
                <w:bCs/>
                <w:sz w:val="20"/>
                <w:szCs w:val="20"/>
              </w:rPr>
              <w:t>6.</w:t>
            </w:r>
          </w:p>
        </w:tc>
        <w:tc>
          <w:tcPr>
            <w:tcW w:w="685" w:type="pct"/>
            <w:shd w:val="clear" w:color="000000" w:fill="FFFFFF"/>
            <w:vAlign w:val="center"/>
          </w:tcPr>
          <w:p w:rsidR="00CC77B7" w:rsidRPr="00573983" w:rsidRDefault="006A7BFB" w:rsidP="006A7BFB">
            <w:pPr>
              <w:autoSpaceDE w:val="0"/>
              <w:autoSpaceDN w:val="0"/>
              <w:adjustRightInd w:val="0"/>
              <w:spacing w:after="0" w:line="240" w:lineRule="auto"/>
              <w:jc w:val="both"/>
              <w:rPr>
                <w:rFonts w:ascii="Times New Roman" w:hAnsi="Times New Roman" w:cs="Times New Roman"/>
                <w:sz w:val="20"/>
                <w:szCs w:val="20"/>
              </w:rPr>
            </w:pPr>
            <w:r w:rsidRPr="00573983">
              <w:rPr>
                <w:rFonts w:ascii="Times New Roman" w:eastAsia="Times New Roman" w:hAnsi="Times New Roman" w:cs="Times New Roman"/>
                <w:sz w:val="20"/>
                <w:szCs w:val="20"/>
              </w:rPr>
              <w:t xml:space="preserve">Единовременная денежная выплата </w:t>
            </w:r>
            <w:r w:rsidRPr="00573983">
              <w:rPr>
                <w:rFonts w:ascii="Times New Roman" w:hAnsi="Times New Roman" w:cs="Times New Roman"/>
                <w:sz w:val="20"/>
                <w:szCs w:val="20"/>
              </w:rPr>
              <w:t>гражданам, заключившим контракт о прохождении военной службы, направленным для выполнения задач в ходе специальной военной операции на территориях Украины, Донецкой Народной Республики, Луганской Народной Республики, Запорожской, Херсонской областей</w:t>
            </w:r>
          </w:p>
        </w:tc>
        <w:tc>
          <w:tcPr>
            <w:tcW w:w="727" w:type="pct"/>
            <w:shd w:val="clear" w:color="000000" w:fill="FFFFFF"/>
            <w:vAlign w:val="center"/>
          </w:tcPr>
          <w:p w:rsidR="00CC77B7" w:rsidRPr="00573983" w:rsidRDefault="000154BA" w:rsidP="009F466C">
            <w:pPr>
              <w:spacing w:after="0" w:line="240" w:lineRule="auto"/>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t>Предоставление дополнительной меры социальной поддержки граждан, заключивших контракт о прохождении военной службы, направленных для выполнения задач в ходе специальной военной операции на территориях Украины, Донецкой Народной Республики, Луганской Народной Республики, Запорожской, Херсонской областей</w:t>
            </w:r>
          </w:p>
        </w:tc>
        <w:tc>
          <w:tcPr>
            <w:tcW w:w="1131" w:type="pct"/>
            <w:shd w:val="clear" w:color="000000" w:fill="FFFFFF"/>
            <w:vAlign w:val="center"/>
          </w:tcPr>
          <w:p w:rsidR="00D175D0" w:rsidRPr="00573983" w:rsidRDefault="00D175D0" w:rsidP="00D175D0">
            <w:pPr>
              <w:autoSpaceDE w:val="0"/>
              <w:autoSpaceDN w:val="0"/>
              <w:adjustRightInd w:val="0"/>
              <w:spacing w:after="0" w:line="240" w:lineRule="auto"/>
              <w:jc w:val="both"/>
              <w:rPr>
                <w:rFonts w:ascii="Times New Roman" w:hAnsi="Times New Roman" w:cs="Times New Roman"/>
                <w:sz w:val="20"/>
                <w:szCs w:val="20"/>
              </w:rPr>
            </w:pPr>
            <w:r w:rsidRPr="00573983">
              <w:rPr>
                <w:rFonts w:ascii="Times New Roman" w:hAnsi="Times New Roman" w:cs="Times New Roman"/>
                <w:sz w:val="20"/>
                <w:szCs w:val="20"/>
              </w:rPr>
              <w:t>Единовременная денежная выплата в размере 1</w:t>
            </w:r>
            <w:r w:rsidR="000824CE">
              <w:rPr>
                <w:rFonts w:ascii="Times New Roman" w:hAnsi="Times New Roman" w:cs="Times New Roman"/>
                <w:sz w:val="20"/>
                <w:szCs w:val="20"/>
              </w:rPr>
              <w:t>5</w:t>
            </w:r>
            <w:r w:rsidRPr="00573983">
              <w:rPr>
                <w:rFonts w:ascii="Times New Roman" w:hAnsi="Times New Roman" w:cs="Times New Roman"/>
                <w:sz w:val="20"/>
                <w:szCs w:val="20"/>
              </w:rPr>
              <w:t>0,</w:t>
            </w:r>
            <w:r w:rsidR="006B4795">
              <w:rPr>
                <w:rFonts w:ascii="Times New Roman" w:hAnsi="Times New Roman" w:cs="Times New Roman"/>
                <w:sz w:val="20"/>
                <w:szCs w:val="20"/>
              </w:rPr>
              <w:t>0</w:t>
            </w:r>
            <w:r w:rsidRPr="00573983">
              <w:rPr>
                <w:rFonts w:ascii="Times New Roman" w:hAnsi="Times New Roman" w:cs="Times New Roman"/>
                <w:sz w:val="20"/>
                <w:szCs w:val="20"/>
              </w:rPr>
              <w:t xml:space="preserve"> тыс. рублей.</w:t>
            </w:r>
          </w:p>
          <w:p w:rsidR="00CC77B7" w:rsidRPr="00573983" w:rsidRDefault="00CC77B7" w:rsidP="0040088A">
            <w:pPr>
              <w:autoSpaceDE w:val="0"/>
              <w:autoSpaceDN w:val="0"/>
              <w:adjustRightInd w:val="0"/>
              <w:spacing w:after="0" w:line="240" w:lineRule="auto"/>
              <w:rPr>
                <w:rFonts w:ascii="Times New Roman" w:hAnsi="Times New Roman" w:cs="Times New Roman"/>
                <w:sz w:val="20"/>
                <w:szCs w:val="20"/>
              </w:rPr>
            </w:pPr>
          </w:p>
        </w:tc>
        <w:tc>
          <w:tcPr>
            <w:tcW w:w="902" w:type="pct"/>
            <w:shd w:val="clear" w:color="000000" w:fill="FFFFFF"/>
            <w:vAlign w:val="center"/>
          </w:tcPr>
          <w:p w:rsidR="00CC77B7" w:rsidRPr="006B4795" w:rsidRDefault="00D175D0" w:rsidP="009F466C">
            <w:pPr>
              <w:spacing w:after="0" w:line="240" w:lineRule="auto"/>
              <w:jc w:val="center"/>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t>Решение Думы города Пыть-Яха от 04.09.2023 N 191 "О дополнительной мере социальной поддержки граждан, заключивших контракт о прохождении военной службы, направленных для выполнения задач в ходе специальной военной операции на территориях Украины, Донецкой Народной Республики, Луганской Народной Республики, Запорожской, Херсонской областей"</w:t>
            </w:r>
            <w:r w:rsidR="006B4795" w:rsidRPr="006B4795">
              <w:rPr>
                <w:rFonts w:ascii="Times New Roman" w:eastAsia="Times New Roman" w:hAnsi="Times New Roman" w:cs="Times New Roman"/>
                <w:sz w:val="20"/>
                <w:szCs w:val="20"/>
              </w:rPr>
              <w:t xml:space="preserve"> (</w:t>
            </w:r>
            <w:r w:rsidR="006B4795">
              <w:rPr>
                <w:rFonts w:ascii="Times New Roman" w:eastAsia="Times New Roman" w:hAnsi="Times New Roman" w:cs="Times New Roman"/>
                <w:sz w:val="20"/>
                <w:szCs w:val="20"/>
              </w:rPr>
              <w:t>в ред. от 07.08.2024 № 273)</w:t>
            </w:r>
          </w:p>
        </w:tc>
        <w:tc>
          <w:tcPr>
            <w:tcW w:w="1396" w:type="pct"/>
            <w:shd w:val="clear" w:color="000000" w:fill="FFFFFF"/>
            <w:vAlign w:val="center"/>
          </w:tcPr>
          <w:p w:rsidR="00D175D0" w:rsidRPr="00573983" w:rsidRDefault="00D175D0" w:rsidP="00D175D0">
            <w:pPr>
              <w:autoSpaceDE w:val="0"/>
              <w:autoSpaceDN w:val="0"/>
              <w:adjustRightInd w:val="0"/>
              <w:spacing w:after="0" w:line="240" w:lineRule="auto"/>
              <w:jc w:val="both"/>
              <w:rPr>
                <w:rFonts w:ascii="Times New Roman" w:hAnsi="Times New Roman" w:cs="Times New Roman"/>
                <w:sz w:val="20"/>
                <w:szCs w:val="20"/>
              </w:rPr>
            </w:pPr>
            <w:r w:rsidRPr="00573983">
              <w:rPr>
                <w:rFonts w:ascii="Times New Roman" w:hAnsi="Times New Roman" w:cs="Times New Roman"/>
                <w:sz w:val="20"/>
                <w:szCs w:val="20"/>
              </w:rPr>
              <w:t xml:space="preserve">Граждане Российской Федерации, имеющим регистрацию по месту жительства (пребывания) в городе Пыть-Яхе, направленным Военным комиссариатом городов Нефтеюганск и Пыть-Ях, </w:t>
            </w:r>
            <w:proofErr w:type="spellStart"/>
            <w:r w:rsidRPr="00573983">
              <w:rPr>
                <w:rFonts w:ascii="Times New Roman" w:hAnsi="Times New Roman" w:cs="Times New Roman"/>
                <w:sz w:val="20"/>
                <w:szCs w:val="20"/>
              </w:rPr>
              <w:t>Нефтеюганского</w:t>
            </w:r>
            <w:proofErr w:type="spellEnd"/>
            <w:r w:rsidRPr="00573983">
              <w:rPr>
                <w:rFonts w:ascii="Times New Roman" w:hAnsi="Times New Roman" w:cs="Times New Roman"/>
                <w:sz w:val="20"/>
                <w:szCs w:val="20"/>
              </w:rPr>
              <w:t xml:space="preserve"> района Ханты-Мансийского автономного округа - Югры для заключения контракта о прохождении военной службы в Вооруженных Силах Российской Федерации через Военный комиссариат Ханты-Мансийского автономного округа - Югры, пункт отбора на военную службу по контракту 3 разряда, г. Ханты-Мансийск в порядке, установленном муниципальным нормативным правовым актом администрации города Пыть-Яха</w:t>
            </w:r>
          </w:p>
          <w:p w:rsidR="00CC77B7" w:rsidRPr="00573983" w:rsidRDefault="00CC77B7" w:rsidP="00FF56A5">
            <w:pPr>
              <w:autoSpaceDE w:val="0"/>
              <w:autoSpaceDN w:val="0"/>
              <w:adjustRightInd w:val="0"/>
              <w:spacing w:after="0" w:line="240" w:lineRule="auto"/>
              <w:jc w:val="both"/>
              <w:rPr>
                <w:rFonts w:ascii="Times New Roman" w:hAnsi="Times New Roman" w:cs="Times New Roman"/>
                <w:sz w:val="20"/>
                <w:szCs w:val="20"/>
              </w:rPr>
            </w:pPr>
          </w:p>
        </w:tc>
      </w:tr>
      <w:tr w:rsidR="009F466C" w:rsidRPr="00573983" w:rsidTr="0046601C">
        <w:trPr>
          <w:cantSplit/>
          <w:trHeight w:val="20"/>
        </w:trPr>
        <w:tc>
          <w:tcPr>
            <w:tcW w:w="5000" w:type="pct"/>
            <w:gridSpan w:val="6"/>
            <w:shd w:val="clear" w:color="000000" w:fill="FFFFFF"/>
            <w:vAlign w:val="center"/>
            <w:hideMark/>
          </w:tcPr>
          <w:p w:rsidR="009F466C" w:rsidRPr="00573983" w:rsidRDefault="009F466C" w:rsidP="009F466C">
            <w:pPr>
              <w:spacing w:after="0" w:line="240" w:lineRule="auto"/>
              <w:jc w:val="center"/>
              <w:rPr>
                <w:rFonts w:ascii="Times New Roman" w:eastAsia="Times New Roman" w:hAnsi="Times New Roman" w:cs="Times New Roman"/>
                <w:b/>
                <w:bCs/>
                <w:sz w:val="20"/>
                <w:szCs w:val="20"/>
              </w:rPr>
            </w:pPr>
            <w:r w:rsidRPr="00573983">
              <w:rPr>
                <w:rFonts w:ascii="Times New Roman" w:eastAsia="Times New Roman" w:hAnsi="Times New Roman" w:cs="Times New Roman"/>
                <w:b/>
                <w:bCs/>
                <w:sz w:val="20"/>
                <w:szCs w:val="20"/>
              </w:rPr>
              <w:t>II. Публичные обязательства</w:t>
            </w:r>
          </w:p>
        </w:tc>
      </w:tr>
      <w:tr w:rsidR="009F466C" w:rsidRPr="00573983" w:rsidTr="0046601C">
        <w:trPr>
          <w:cantSplit/>
          <w:trHeight w:val="20"/>
        </w:trPr>
        <w:tc>
          <w:tcPr>
            <w:tcW w:w="160" w:type="pct"/>
            <w:shd w:val="clear" w:color="000000" w:fill="FFFFFF"/>
            <w:vAlign w:val="center"/>
            <w:hideMark/>
          </w:tcPr>
          <w:p w:rsidR="009F466C" w:rsidRPr="00573983" w:rsidRDefault="005A058A" w:rsidP="009F466C">
            <w:pPr>
              <w:spacing w:after="0" w:line="240" w:lineRule="auto"/>
              <w:jc w:val="center"/>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lastRenderedPageBreak/>
              <w:t>1</w:t>
            </w:r>
            <w:r w:rsidR="009F466C" w:rsidRPr="00573983">
              <w:rPr>
                <w:rFonts w:ascii="Times New Roman" w:eastAsia="Times New Roman" w:hAnsi="Times New Roman" w:cs="Times New Roman"/>
                <w:sz w:val="20"/>
                <w:szCs w:val="20"/>
              </w:rPr>
              <w:t>.</w:t>
            </w:r>
          </w:p>
        </w:tc>
        <w:tc>
          <w:tcPr>
            <w:tcW w:w="685" w:type="pct"/>
            <w:shd w:val="clear" w:color="000000" w:fill="FFFFFF"/>
            <w:vAlign w:val="center"/>
            <w:hideMark/>
          </w:tcPr>
          <w:p w:rsidR="009F466C" w:rsidRPr="00573983" w:rsidRDefault="009F466C" w:rsidP="009F466C">
            <w:pPr>
              <w:spacing w:after="0" w:line="240" w:lineRule="auto"/>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727" w:type="pct"/>
            <w:shd w:val="clear" w:color="000000" w:fill="FFFFFF"/>
            <w:vAlign w:val="center"/>
            <w:hideMark/>
          </w:tcPr>
          <w:p w:rsidR="009F466C" w:rsidRPr="00573983" w:rsidRDefault="009F466C" w:rsidP="009F466C">
            <w:pPr>
              <w:spacing w:after="0" w:line="240" w:lineRule="auto"/>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t>Предоставление двухразового питания в учебное время по месту нахождения общеобразовательной организации</w:t>
            </w:r>
          </w:p>
        </w:tc>
        <w:tc>
          <w:tcPr>
            <w:tcW w:w="1131" w:type="pct"/>
            <w:shd w:val="clear" w:color="000000" w:fill="FFFFFF"/>
            <w:vAlign w:val="center"/>
            <w:hideMark/>
          </w:tcPr>
          <w:p w:rsidR="003D3523" w:rsidRPr="00573983" w:rsidRDefault="009F466C" w:rsidP="002D220E">
            <w:pPr>
              <w:spacing w:after="0" w:line="240" w:lineRule="auto"/>
              <w:jc w:val="center"/>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t xml:space="preserve">Двухразовое питание из расчета </w:t>
            </w:r>
            <w:r w:rsidR="00FB0679">
              <w:rPr>
                <w:rFonts w:ascii="Times New Roman" w:eastAsia="Times New Roman" w:hAnsi="Times New Roman" w:cs="Times New Roman"/>
                <w:sz w:val="20"/>
                <w:szCs w:val="20"/>
              </w:rPr>
              <w:t>207</w:t>
            </w:r>
            <w:r w:rsidRPr="00573983">
              <w:rPr>
                <w:rFonts w:ascii="Times New Roman" w:eastAsia="Times New Roman" w:hAnsi="Times New Roman" w:cs="Times New Roman"/>
                <w:sz w:val="20"/>
                <w:szCs w:val="20"/>
              </w:rPr>
              <w:t xml:space="preserve"> руб.</w:t>
            </w:r>
            <w:r w:rsidR="002D220E">
              <w:rPr>
                <w:rFonts w:ascii="Times New Roman" w:eastAsia="Times New Roman" w:hAnsi="Times New Roman" w:cs="Times New Roman"/>
                <w:sz w:val="20"/>
                <w:szCs w:val="20"/>
              </w:rPr>
              <w:t xml:space="preserve"> в день на одного обучающегося,</w:t>
            </w:r>
            <w:r w:rsidRPr="00573983">
              <w:rPr>
                <w:rFonts w:ascii="Times New Roman" w:eastAsia="Times New Roman" w:hAnsi="Times New Roman" w:cs="Times New Roman"/>
                <w:sz w:val="20"/>
                <w:szCs w:val="20"/>
              </w:rPr>
              <w:t xml:space="preserve"> 1</w:t>
            </w:r>
            <w:r w:rsidR="00FB0679">
              <w:rPr>
                <w:rFonts w:ascii="Times New Roman" w:eastAsia="Times New Roman" w:hAnsi="Times New Roman" w:cs="Times New Roman"/>
                <w:sz w:val="20"/>
                <w:szCs w:val="20"/>
              </w:rPr>
              <w:t>5</w:t>
            </w:r>
            <w:r w:rsidRPr="00573983">
              <w:rPr>
                <w:rFonts w:ascii="Times New Roman" w:eastAsia="Times New Roman" w:hAnsi="Times New Roman" w:cs="Times New Roman"/>
                <w:sz w:val="20"/>
                <w:szCs w:val="20"/>
              </w:rPr>
              <w:t>0 дней питание в год</w:t>
            </w:r>
          </w:p>
        </w:tc>
        <w:tc>
          <w:tcPr>
            <w:tcW w:w="902" w:type="pct"/>
            <w:shd w:val="clear" w:color="000000" w:fill="FFFFFF"/>
            <w:vAlign w:val="center"/>
            <w:hideMark/>
          </w:tcPr>
          <w:p w:rsidR="009F466C" w:rsidRPr="00573983" w:rsidRDefault="009F466C" w:rsidP="005E56AC">
            <w:pPr>
              <w:spacing w:after="0" w:line="240" w:lineRule="auto"/>
              <w:jc w:val="center"/>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t>ст. 2. ст.6 Закона</w:t>
            </w:r>
            <w:r w:rsidR="00231563" w:rsidRPr="00573983">
              <w:rPr>
                <w:rFonts w:ascii="Times New Roman" w:eastAsia="Times New Roman" w:hAnsi="Times New Roman" w:cs="Times New Roman"/>
                <w:sz w:val="20"/>
                <w:szCs w:val="20"/>
              </w:rPr>
              <w:t xml:space="preserve"> ХМАО - Югры от 30.01.2016г. №</w:t>
            </w:r>
            <w:r w:rsidRPr="00573983">
              <w:rPr>
                <w:rFonts w:ascii="Times New Roman" w:eastAsia="Times New Roman" w:hAnsi="Times New Roman" w:cs="Times New Roman"/>
                <w:sz w:val="20"/>
                <w:szCs w:val="20"/>
              </w:rPr>
              <w:t xml:space="preserve"> 4</w:t>
            </w:r>
            <w:r w:rsidR="009F0540" w:rsidRPr="00573983">
              <w:rPr>
                <w:rFonts w:ascii="Times New Roman" w:eastAsia="Times New Roman" w:hAnsi="Times New Roman" w:cs="Times New Roman"/>
                <w:sz w:val="20"/>
                <w:szCs w:val="20"/>
              </w:rPr>
              <w:t>-</w:t>
            </w:r>
            <w:r w:rsidRPr="00573983">
              <w:rPr>
                <w:rFonts w:ascii="Times New Roman" w:eastAsia="Times New Roman" w:hAnsi="Times New Roman" w:cs="Times New Roman"/>
                <w:sz w:val="20"/>
                <w:szCs w:val="20"/>
              </w:rPr>
              <w:t>оз, п.14,15,16 Постановления Правительства ХМАО - Югры от 04.03.2016 N 59-п "Об обеспечении питанием обучающихся в образовательных организациях в Ханты-Мансийском автономном округе - Югре"</w:t>
            </w:r>
            <w:r w:rsidR="00EB1A1A" w:rsidRPr="00573983">
              <w:rPr>
                <w:rFonts w:ascii="Times New Roman" w:eastAsia="Times New Roman" w:hAnsi="Times New Roman" w:cs="Times New Roman"/>
                <w:sz w:val="20"/>
                <w:szCs w:val="20"/>
              </w:rPr>
              <w:t xml:space="preserve"> (в ред.</w:t>
            </w:r>
            <w:r w:rsidR="005E56AC" w:rsidRPr="00573983">
              <w:rPr>
                <w:rFonts w:ascii="Times New Roman" w:eastAsia="Times New Roman" w:hAnsi="Times New Roman" w:cs="Times New Roman"/>
                <w:sz w:val="20"/>
                <w:szCs w:val="20"/>
              </w:rPr>
              <w:t xml:space="preserve"> </w:t>
            </w:r>
            <w:r w:rsidR="00EB1A1A" w:rsidRPr="00573983">
              <w:rPr>
                <w:rFonts w:ascii="Times New Roman" w:eastAsia="Times New Roman" w:hAnsi="Times New Roman" w:cs="Times New Roman"/>
                <w:sz w:val="20"/>
                <w:szCs w:val="20"/>
              </w:rPr>
              <w:t xml:space="preserve">от </w:t>
            </w:r>
            <w:r w:rsidR="005E56AC" w:rsidRPr="00573983">
              <w:rPr>
                <w:rFonts w:ascii="Times New Roman" w:eastAsia="Times New Roman" w:hAnsi="Times New Roman" w:cs="Times New Roman"/>
                <w:sz w:val="20"/>
                <w:szCs w:val="20"/>
              </w:rPr>
              <w:t>23.06.2023</w:t>
            </w:r>
            <w:r w:rsidR="00EB1A1A" w:rsidRPr="00573983">
              <w:rPr>
                <w:rFonts w:ascii="Times New Roman" w:eastAsia="Times New Roman" w:hAnsi="Times New Roman" w:cs="Times New Roman"/>
                <w:sz w:val="20"/>
                <w:szCs w:val="20"/>
              </w:rPr>
              <w:t xml:space="preserve"> №</w:t>
            </w:r>
            <w:r w:rsidR="005E56AC" w:rsidRPr="00573983">
              <w:rPr>
                <w:rFonts w:ascii="Times New Roman" w:eastAsia="Times New Roman" w:hAnsi="Times New Roman" w:cs="Times New Roman"/>
                <w:sz w:val="20"/>
                <w:szCs w:val="20"/>
              </w:rPr>
              <w:t>295</w:t>
            </w:r>
            <w:r w:rsidR="00EB1A1A" w:rsidRPr="00573983">
              <w:rPr>
                <w:rFonts w:ascii="Times New Roman" w:eastAsia="Times New Roman" w:hAnsi="Times New Roman" w:cs="Times New Roman"/>
                <w:sz w:val="20"/>
                <w:szCs w:val="20"/>
              </w:rPr>
              <w:t>-п)</w:t>
            </w:r>
          </w:p>
        </w:tc>
        <w:tc>
          <w:tcPr>
            <w:tcW w:w="1396" w:type="pct"/>
            <w:shd w:val="clear" w:color="000000" w:fill="FFFFFF"/>
            <w:vAlign w:val="center"/>
            <w:hideMark/>
          </w:tcPr>
          <w:p w:rsidR="000236AC" w:rsidRPr="00573983" w:rsidRDefault="009F466C" w:rsidP="000236AC">
            <w:pPr>
              <w:autoSpaceDE w:val="0"/>
              <w:autoSpaceDN w:val="0"/>
              <w:adjustRightInd w:val="0"/>
              <w:spacing w:after="0" w:line="240" w:lineRule="auto"/>
              <w:jc w:val="both"/>
              <w:rPr>
                <w:rFonts w:ascii="Times New Roman" w:hAnsi="Times New Roman" w:cs="Times New Roman"/>
                <w:sz w:val="20"/>
                <w:szCs w:val="20"/>
              </w:rPr>
            </w:pPr>
            <w:r w:rsidRPr="00573983">
              <w:rPr>
                <w:rFonts w:ascii="Times New Roman" w:eastAsia="Times New Roman" w:hAnsi="Times New Roman" w:cs="Times New Roman"/>
                <w:sz w:val="20"/>
                <w:szCs w:val="20"/>
              </w:rPr>
              <w:t>Обучающиеся в муниципальных общеобразовательных организациях, относящихся к категориям детей-сир</w:t>
            </w:r>
            <w:r w:rsidR="00EB1A1A" w:rsidRPr="00573983">
              <w:rPr>
                <w:rFonts w:ascii="Times New Roman" w:eastAsia="Times New Roman" w:hAnsi="Times New Roman" w:cs="Times New Roman"/>
                <w:sz w:val="20"/>
                <w:szCs w:val="20"/>
              </w:rPr>
              <w:t>от и детей, оставшихся без попе</w:t>
            </w:r>
            <w:r w:rsidRPr="00573983">
              <w:rPr>
                <w:rFonts w:ascii="Times New Roman" w:eastAsia="Times New Roman" w:hAnsi="Times New Roman" w:cs="Times New Roman"/>
                <w:sz w:val="20"/>
                <w:szCs w:val="20"/>
              </w:rPr>
              <w:t>чения родителей, лиц из числа детей - сирот и детей, оставшихся без попечения родителей, детей из многодетных семей, детей из малоимущих семей, обучающихся с ограниченными возможностями здоровья</w:t>
            </w:r>
            <w:r w:rsidR="000236AC" w:rsidRPr="00573983">
              <w:rPr>
                <w:rFonts w:ascii="Times New Roman" w:eastAsia="Times New Roman" w:hAnsi="Times New Roman" w:cs="Times New Roman"/>
                <w:sz w:val="20"/>
                <w:szCs w:val="20"/>
              </w:rPr>
              <w:t xml:space="preserve">, </w:t>
            </w:r>
            <w:r w:rsidR="000236AC" w:rsidRPr="00573983">
              <w:rPr>
                <w:rFonts w:ascii="Times New Roman" w:hAnsi="Times New Roman" w:cs="Times New Roman"/>
                <w:sz w:val="20"/>
                <w:szCs w:val="20"/>
              </w:rPr>
              <w:t>детей-инвалидов, а также членов семей участников специальной военной операции на территориях Украины, Донецкой Народной Республики, Луганской Народной Республики, Запорожской и Херсонской областей, граждан Российской Федерации, призванных на военную службу по мобилизации в Вооруженные Силы Российской Федерации</w:t>
            </w:r>
          </w:p>
          <w:p w:rsidR="009F466C" w:rsidRPr="00573983" w:rsidRDefault="009F466C" w:rsidP="009F466C">
            <w:pPr>
              <w:spacing w:after="0" w:line="240" w:lineRule="auto"/>
              <w:rPr>
                <w:rFonts w:ascii="Times New Roman" w:eastAsia="Times New Roman" w:hAnsi="Times New Roman" w:cs="Times New Roman"/>
                <w:sz w:val="20"/>
                <w:szCs w:val="20"/>
              </w:rPr>
            </w:pPr>
          </w:p>
        </w:tc>
      </w:tr>
      <w:tr w:rsidR="009F466C" w:rsidRPr="00573983" w:rsidTr="0046601C">
        <w:trPr>
          <w:cantSplit/>
          <w:trHeight w:val="20"/>
        </w:trPr>
        <w:tc>
          <w:tcPr>
            <w:tcW w:w="160" w:type="pct"/>
            <w:shd w:val="clear" w:color="000000" w:fill="FFFFFF"/>
            <w:vAlign w:val="center"/>
            <w:hideMark/>
          </w:tcPr>
          <w:p w:rsidR="009F466C" w:rsidRPr="00573983" w:rsidRDefault="005A058A" w:rsidP="009F466C">
            <w:pPr>
              <w:spacing w:after="0" w:line="240" w:lineRule="auto"/>
              <w:jc w:val="center"/>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lastRenderedPageBreak/>
              <w:t>2</w:t>
            </w:r>
            <w:r w:rsidR="009F466C" w:rsidRPr="00573983">
              <w:rPr>
                <w:rFonts w:ascii="Times New Roman" w:eastAsia="Times New Roman" w:hAnsi="Times New Roman" w:cs="Times New Roman"/>
                <w:sz w:val="20"/>
                <w:szCs w:val="20"/>
              </w:rPr>
              <w:t>.</w:t>
            </w:r>
          </w:p>
        </w:tc>
        <w:tc>
          <w:tcPr>
            <w:tcW w:w="685" w:type="pct"/>
            <w:shd w:val="clear" w:color="000000" w:fill="FFFFFF"/>
            <w:vAlign w:val="center"/>
            <w:hideMark/>
          </w:tcPr>
          <w:p w:rsidR="009F466C" w:rsidRPr="00573983" w:rsidRDefault="009F466C" w:rsidP="009F466C">
            <w:pPr>
              <w:spacing w:after="0" w:line="240" w:lineRule="auto"/>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t>Дополнительное финансовое обеспечение мероприятий по организации питания обучающихся</w:t>
            </w:r>
          </w:p>
        </w:tc>
        <w:tc>
          <w:tcPr>
            <w:tcW w:w="727" w:type="pct"/>
            <w:shd w:val="clear" w:color="000000" w:fill="FFFFFF"/>
            <w:vAlign w:val="center"/>
            <w:hideMark/>
          </w:tcPr>
          <w:p w:rsidR="009F466C" w:rsidRPr="00573983" w:rsidRDefault="009F466C" w:rsidP="009F466C">
            <w:pPr>
              <w:spacing w:after="0" w:line="240" w:lineRule="auto"/>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t>Предоставление одноразового питания в учебное время по месту нахождения общеобразовательной организации</w:t>
            </w:r>
          </w:p>
        </w:tc>
        <w:tc>
          <w:tcPr>
            <w:tcW w:w="1131" w:type="pct"/>
            <w:shd w:val="clear" w:color="000000" w:fill="FFFFFF"/>
            <w:vAlign w:val="center"/>
            <w:hideMark/>
          </w:tcPr>
          <w:p w:rsidR="009F466C" w:rsidRPr="00573983" w:rsidRDefault="009F466C" w:rsidP="00A44406">
            <w:pPr>
              <w:spacing w:after="0" w:line="240" w:lineRule="auto"/>
              <w:jc w:val="center"/>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t xml:space="preserve">Одноразовое питание из расчета </w:t>
            </w:r>
            <w:r w:rsidR="008C1B97" w:rsidRPr="00573983">
              <w:rPr>
                <w:rFonts w:ascii="Times New Roman" w:eastAsia="Times New Roman" w:hAnsi="Times New Roman" w:cs="Times New Roman"/>
                <w:sz w:val="20"/>
                <w:szCs w:val="20"/>
              </w:rPr>
              <w:t>6</w:t>
            </w:r>
            <w:r w:rsidR="00A44406">
              <w:rPr>
                <w:rFonts w:ascii="Times New Roman" w:eastAsia="Times New Roman" w:hAnsi="Times New Roman" w:cs="Times New Roman"/>
                <w:sz w:val="20"/>
                <w:szCs w:val="20"/>
              </w:rPr>
              <w:t>2,4</w:t>
            </w:r>
            <w:r w:rsidRPr="00573983">
              <w:rPr>
                <w:rFonts w:ascii="Times New Roman" w:eastAsia="Times New Roman" w:hAnsi="Times New Roman" w:cs="Times New Roman"/>
                <w:sz w:val="20"/>
                <w:szCs w:val="20"/>
              </w:rPr>
              <w:t xml:space="preserve"> руб</w:t>
            </w:r>
            <w:r w:rsidR="006313AE" w:rsidRPr="00573983">
              <w:rPr>
                <w:rFonts w:ascii="Times New Roman" w:eastAsia="Times New Roman" w:hAnsi="Times New Roman" w:cs="Times New Roman"/>
                <w:sz w:val="20"/>
                <w:szCs w:val="20"/>
              </w:rPr>
              <w:t>.</w:t>
            </w:r>
            <w:r w:rsidRPr="00573983">
              <w:rPr>
                <w:rFonts w:ascii="Times New Roman" w:eastAsia="Times New Roman" w:hAnsi="Times New Roman" w:cs="Times New Roman"/>
                <w:sz w:val="20"/>
                <w:szCs w:val="20"/>
              </w:rPr>
              <w:t xml:space="preserve"> в</w:t>
            </w:r>
            <w:r w:rsidR="00A44406">
              <w:rPr>
                <w:rFonts w:ascii="Times New Roman" w:eastAsia="Times New Roman" w:hAnsi="Times New Roman" w:cs="Times New Roman"/>
                <w:sz w:val="20"/>
                <w:szCs w:val="20"/>
              </w:rPr>
              <w:t xml:space="preserve"> день на одного обучающегося, 15</w:t>
            </w:r>
            <w:r w:rsidRPr="00573983">
              <w:rPr>
                <w:rFonts w:ascii="Times New Roman" w:eastAsia="Times New Roman" w:hAnsi="Times New Roman" w:cs="Times New Roman"/>
                <w:sz w:val="20"/>
                <w:szCs w:val="20"/>
              </w:rPr>
              <w:t>0 дней питание в год</w:t>
            </w:r>
          </w:p>
        </w:tc>
        <w:tc>
          <w:tcPr>
            <w:tcW w:w="902" w:type="pct"/>
            <w:shd w:val="clear" w:color="000000" w:fill="FFFFFF"/>
            <w:vAlign w:val="center"/>
            <w:hideMark/>
          </w:tcPr>
          <w:p w:rsidR="009F466C" w:rsidRPr="00573983" w:rsidRDefault="00231563" w:rsidP="001261BA">
            <w:pPr>
              <w:spacing w:after="0" w:line="240" w:lineRule="auto"/>
              <w:jc w:val="center"/>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t>Постановление</w:t>
            </w:r>
            <w:r w:rsidR="009F466C" w:rsidRPr="00573983">
              <w:rPr>
                <w:rFonts w:ascii="Times New Roman" w:eastAsia="Times New Roman" w:hAnsi="Times New Roman" w:cs="Times New Roman"/>
                <w:sz w:val="20"/>
                <w:szCs w:val="20"/>
              </w:rPr>
              <w:t xml:space="preserve"> администрации города Пыть-Яха от 2</w:t>
            </w:r>
            <w:r w:rsidR="00E2079C" w:rsidRPr="00573983">
              <w:rPr>
                <w:rFonts w:ascii="Times New Roman" w:eastAsia="Times New Roman" w:hAnsi="Times New Roman" w:cs="Times New Roman"/>
                <w:sz w:val="20"/>
                <w:szCs w:val="20"/>
              </w:rPr>
              <w:t>8</w:t>
            </w:r>
            <w:r w:rsidR="009F466C" w:rsidRPr="00573983">
              <w:rPr>
                <w:rFonts w:ascii="Times New Roman" w:eastAsia="Times New Roman" w:hAnsi="Times New Roman" w:cs="Times New Roman"/>
                <w:sz w:val="20"/>
                <w:szCs w:val="20"/>
              </w:rPr>
              <w:t>.</w:t>
            </w:r>
            <w:r w:rsidR="00E2079C" w:rsidRPr="00573983">
              <w:rPr>
                <w:rFonts w:ascii="Times New Roman" w:eastAsia="Times New Roman" w:hAnsi="Times New Roman" w:cs="Times New Roman"/>
                <w:sz w:val="20"/>
                <w:szCs w:val="20"/>
              </w:rPr>
              <w:t>06</w:t>
            </w:r>
            <w:r w:rsidR="009F466C" w:rsidRPr="00573983">
              <w:rPr>
                <w:rFonts w:ascii="Times New Roman" w:eastAsia="Times New Roman" w:hAnsi="Times New Roman" w:cs="Times New Roman"/>
                <w:sz w:val="20"/>
                <w:szCs w:val="20"/>
              </w:rPr>
              <w:t>.20</w:t>
            </w:r>
            <w:r w:rsidR="00E2079C" w:rsidRPr="00573983">
              <w:rPr>
                <w:rFonts w:ascii="Times New Roman" w:eastAsia="Times New Roman" w:hAnsi="Times New Roman" w:cs="Times New Roman"/>
                <w:sz w:val="20"/>
                <w:szCs w:val="20"/>
              </w:rPr>
              <w:t>22</w:t>
            </w:r>
            <w:r w:rsidR="009F466C" w:rsidRPr="00573983">
              <w:rPr>
                <w:rFonts w:ascii="Times New Roman" w:eastAsia="Times New Roman" w:hAnsi="Times New Roman" w:cs="Times New Roman"/>
                <w:sz w:val="20"/>
                <w:szCs w:val="20"/>
              </w:rPr>
              <w:t xml:space="preserve"> № </w:t>
            </w:r>
            <w:r w:rsidR="00E2079C" w:rsidRPr="00573983">
              <w:rPr>
                <w:rFonts w:ascii="Times New Roman" w:eastAsia="Times New Roman" w:hAnsi="Times New Roman" w:cs="Times New Roman"/>
                <w:sz w:val="20"/>
                <w:szCs w:val="20"/>
              </w:rPr>
              <w:t>270</w:t>
            </w:r>
            <w:r w:rsidR="009F466C" w:rsidRPr="00573983">
              <w:rPr>
                <w:rFonts w:ascii="Times New Roman" w:eastAsia="Times New Roman" w:hAnsi="Times New Roman" w:cs="Times New Roman"/>
                <w:sz w:val="20"/>
                <w:szCs w:val="20"/>
              </w:rPr>
              <w:t xml:space="preserve">-па </w:t>
            </w:r>
            <w:r w:rsidR="0046601C" w:rsidRPr="00573983">
              <w:rPr>
                <w:rFonts w:ascii="Times New Roman" w:eastAsia="Times New Roman" w:hAnsi="Times New Roman" w:cs="Times New Roman"/>
                <w:sz w:val="20"/>
                <w:szCs w:val="20"/>
              </w:rPr>
              <w:t>«</w:t>
            </w:r>
            <w:r w:rsidR="00E2079C" w:rsidRPr="00573983">
              <w:rPr>
                <w:rFonts w:ascii="Times New Roman" w:eastAsia="Times New Roman" w:hAnsi="Times New Roman" w:cs="Times New Roman"/>
                <w:sz w:val="20"/>
                <w:szCs w:val="20"/>
              </w:rPr>
              <w:t xml:space="preserve">Об утверждении порядка финансового обеспечения мероприятий по организации питания обучающихся муниципальных общеобразовательных организаций города Пыть-Яха в учебное время по месту нахождения общеобразовательной организации за счет средств местного бюджета и субсидии из бюджета Ханты-Мансийского автономного округа </w:t>
            </w:r>
            <w:r w:rsidR="0046601C" w:rsidRPr="00573983">
              <w:rPr>
                <w:rFonts w:ascii="Times New Roman" w:eastAsia="Times New Roman" w:hAnsi="Times New Roman" w:cs="Times New Roman"/>
                <w:sz w:val="20"/>
                <w:szCs w:val="20"/>
              </w:rPr>
              <w:t>–</w:t>
            </w:r>
            <w:r w:rsidR="00E2079C" w:rsidRPr="00573983">
              <w:rPr>
                <w:rFonts w:ascii="Times New Roman" w:eastAsia="Times New Roman" w:hAnsi="Times New Roman" w:cs="Times New Roman"/>
                <w:sz w:val="20"/>
                <w:szCs w:val="20"/>
              </w:rPr>
              <w:t xml:space="preserve"> Югры</w:t>
            </w:r>
            <w:r w:rsidR="0046601C" w:rsidRPr="00573983">
              <w:rPr>
                <w:rFonts w:ascii="Times New Roman" w:eastAsia="Times New Roman" w:hAnsi="Times New Roman" w:cs="Times New Roman"/>
                <w:sz w:val="20"/>
                <w:szCs w:val="20"/>
              </w:rPr>
              <w:t>»</w:t>
            </w:r>
            <w:r w:rsidR="008C1B97" w:rsidRPr="00573983">
              <w:rPr>
                <w:rFonts w:ascii="Times New Roman" w:eastAsia="Times New Roman" w:hAnsi="Times New Roman" w:cs="Times New Roman"/>
                <w:sz w:val="20"/>
                <w:szCs w:val="20"/>
              </w:rPr>
              <w:t xml:space="preserve"> (в ред. от </w:t>
            </w:r>
            <w:r w:rsidR="001261BA">
              <w:rPr>
                <w:rFonts w:ascii="Times New Roman" w:eastAsia="Times New Roman" w:hAnsi="Times New Roman" w:cs="Times New Roman"/>
                <w:sz w:val="20"/>
                <w:szCs w:val="20"/>
              </w:rPr>
              <w:t>21.12</w:t>
            </w:r>
            <w:r w:rsidR="008C1B97" w:rsidRPr="00573983">
              <w:rPr>
                <w:rFonts w:ascii="Times New Roman" w:eastAsia="Times New Roman" w:hAnsi="Times New Roman" w:cs="Times New Roman"/>
                <w:sz w:val="20"/>
                <w:szCs w:val="20"/>
              </w:rPr>
              <w:t>.202</w:t>
            </w:r>
            <w:r w:rsidR="001261BA">
              <w:rPr>
                <w:rFonts w:ascii="Times New Roman" w:eastAsia="Times New Roman" w:hAnsi="Times New Roman" w:cs="Times New Roman"/>
                <w:sz w:val="20"/>
                <w:szCs w:val="20"/>
              </w:rPr>
              <w:t>3 № 357</w:t>
            </w:r>
            <w:r w:rsidR="008C1B97" w:rsidRPr="00573983">
              <w:rPr>
                <w:rFonts w:ascii="Times New Roman" w:eastAsia="Times New Roman" w:hAnsi="Times New Roman" w:cs="Times New Roman"/>
                <w:sz w:val="20"/>
                <w:szCs w:val="20"/>
              </w:rPr>
              <w:t>-па)</w:t>
            </w:r>
          </w:p>
        </w:tc>
        <w:tc>
          <w:tcPr>
            <w:tcW w:w="1396" w:type="pct"/>
            <w:shd w:val="clear" w:color="000000" w:fill="FFFFFF"/>
            <w:vAlign w:val="center"/>
            <w:hideMark/>
          </w:tcPr>
          <w:p w:rsidR="009F466C" w:rsidRPr="00573983" w:rsidRDefault="009F466C" w:rsidP="009F466C">
            <w:pPr>
              <w:spacing w:after="0" w:line="240" w:lineRule="auto"/>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t xml:space="preserve">Обучающиеся в муниципальных общеобразовательных организациях, не относящихся к категориям детей-сирот и детей, оставшихся без </w:t>
            </w:r>
            <w:r w:rsidR="00F13191" w:rsidRPr="00573983">
              <w:rPr>
                <w:rFonts w:ascii="Times New Roman" w:eastAsia="Times New Roman" w:hAnsi="Times New Roman" w:cs="Times New Roman"/>
                <w:sz w:val="20"/>
                <w:szCs w:val="20"/>
              </w:rPr>
              <w:t>попечения</w:t>
            </w:r>
            <w:r w:rsidRPr="00573983">
              <w:rPr>
                <w:rFonts w:ascii="Times New Roman" w:eastAsia="Times New Roman" w:hAnsi="Times New Roman" w:cs="Times New Roman"/>
                <w:sz w:val="20"/>
                <w:szCs w:val="20"/>
              </w:rPr>
              <w:t xml:space="preserve"> родителей, лиц из числа детей - сирот и детей, оставшихся без попечения родителей, детей из многодетных семей, детей из малоимущих семей, обучающихся с ограниченными возможностями здоровья</w:t>
            </w:r>
            <w:r w:rsidR="00E315E5" w:rsidRPr="00573983">
              <w:rPr>
                <w:rFonts w:ascii="Times New Roman" w:eastAsia="Times New Roman" w:hAnsi="Times New Roman" w:cs="Times New Roman"/>
                <w:sz w:val="20"/>
                <w:szCs w:val="20"/>
              </w:rPr>
              <w:t>, за исключение начальных классов</w:t>
            </w:r>
          </w:p>
        </w:tc>
      </w:tr>
      <w:tr w:rsidR="00F13191" w:rsidRPr="00573983" w:rsidTr="0046601C">
        <w:trPr>
          <w:cantSplit/>
          <w:trHeight w:val="20"/>
        </w:trPr>
        <w:tc>
          <w:tcPr>
            <w:tcW w:w="160" w:type="pct"/>
            <w:shd w:val="clear" w:color="000000" w:fill="FFFFFF"/>
            <w:vAlign w:val="center"/>
          </w:tcPr>
          <w:p w:rsidR="00F13191" w:rsidRPr="00573983" w:rsidRDefault="00494B78" w:rsidP="00F13191">
            <w:pPr>
              <w:spacing w:after="0" w:line="240" w:lineRule="auto"/>
              <w:jc w:val="center"/>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t>3</w:t>
            </w:r>
            <w:r w:rsidR="00F13191" w:rsidRPr="00573983">
              <w:rPr>
                <w:rFonts w:ascii="Times New Roman" w:eastAsia="Times New Roman" w:hAnsi="Times New Roman" w:cs="Times New Roman"/>
                <w:sz w:val="20"/>
                <w:szCs w:val="20"/>
              </w:rPr>
              <w:t>.</w:t>
            </w:r>
          </w:p>
        </w:tc>
        <w:tc>
          <w:tcPr>
            <w:tcW w:w="685" w:type="pct"/>
            <w:shd w:val="clear" w:color="000000" w:fill="FFFFFF"/>
            <w:vAlign w:val="center"/>
          </w:tcPr>
          <w:p w:rsidR="00F13191" w:rsidRPr="00573983" w:rsidRDefault="00F13191" w:rsidP="009F466C">
            <w:pPr>
              <w:spacing w:after="0" w:line="240" w:lineRule="auto"/>
              <w:rPr>
                <w:rFonts w:ascii="Times New Roman" w:eastAsia="Times New Roman" w:hAnsi="Times New Roman" w:cs="Times New Roman"/>
                <w:sz w:val="20"/>
                <w:szCs w:val="20"/>
              </w:rPr>
            </w:pPr>
            <w:r w:rsidRPr="00573983">
              <w:rPr>
                <w:rFonts w:ascii="Times New Roman" w:eastAsia="Times New Roman" w:hAnsi="Times New Roman" w:cs="Times New Roman"/>
                <w:color w:val="000000"/>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727" w:type="pct"/>
            <w:shd w:val="clear" w:color="000000" w:fill="FFFFFF"/>
            <w:vAlign w:val="center"/>
          </w:tcPr>
          <w:p w:rsidR="00F13191" w:rsidRPr="00573983" w:rsidRDefault="006313AE" w:rsidP="009F466C">
            <w:pPr>
              <w:spacing w:after="0" w:line="240" w:lineRule="auto"/>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t>Обеспечение горячим питанием обучающихся начальных классов</w:t>
            </w:r>
          </w:p>
        </w:tc>
        <w:tc>
          <w:tcPr>
            <w:tcW w:w="1131" w:type="pct"/>
            <w:shd w:val="clear" w:color="000000" w:fill="FFFFFF"/>
            <w:vAlign w:val="center"/>
          </w:tcPr>
          <w:p w:rsidR="00F13191" w:rsidRPr="00573983" w:rsidRDefault="006313AE" w:rsidP="001221FF">
            <w:pPr>
              <w:spacing w:after="0" w:line="240" w:lineRule="auto"/>
              <w:jc w:val="center"/>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t xml:space="preserve">Одноразовое питание из расчета </w:t>
            </w:r>
            <w:r w:rsidR="00E315E5" w:rsidRPr="00573983">
              <w:rPr>
                <w:rFonts w:ascii="Times New Roman" w:eastAsia="Times New Roman" w:hAnsi="Times New Roman" w:cs="Times New Roman"/>
                <w:sz w:val="20"/>
                <w:szCs w:val="20"/>
              </w:rPr>
              <w:t>1</w:t>
            </w:r>
            <w:r w:rsidR="001221FF">
              <w:rPr>
                <w:rFonts w:ascii="Times New Roman" w:eastAsia="Times New Roman" w:hAnsi="Times New Roman" w:cs="Times New Roman"/>
                <w:sz w:val="20"/>
                <w:szCs w:val="20"/>
              </w:rPr>
              <w:t>66</w:t>
            </w:r>
            <w:r w:rsidRPr="00573983">
              <w:rPr>
                <w:rFonts w:ascii="Times New Roman" w:eastAsia="Times New Roman" w:hAnsi="Times New Roman" w:cs="Times New Roman"/>
                <w:sz w:val="20"/>
                <w:szCs w:val="20"/>
              </w:rPr>
              <w:t xml:space="preserve"> руб. в</w:t>
            </w:r>
            <w:r w:rsidR="005F2F20">
              <w:rPr>
                <w:rFonts w:ascii="Times New Roman" w:eastAsia="Times New Roman" w:hAnsi="Times New Roman" w:cs="Times New Roman"/>
                <w:sz w:val="20"/>
                <w:szCs w:val="20"/>
              </w:rPr>
              <w:t xml:space="preserve"> день на одного обучающегося, 15</w:t>
            </w:r>
            <w:r w:rsidRPr="00573983">
              <w:rPr>
                <w:rFonts w:ascii="Times New Roman" w:eastAsia="Times New Roman" w:hAnsi="Times New Roman" w:cs="Times New Roman"/>
                <w:sz w:val="20"/>
                <w:szCs w:val="20"/>
              </w:rPr>
              <w:t>0 дней питание в год</w:t>
            </w:r>
          </w:p>
        </w:tc>
        <w:tc>
          <w:tcPr>
            <w:tcW w:w="902" w:type="pct"/>
            <w:shd w:val="clear" w:color="000000" w:fill="FFFFFF"/>
            <w:vAlign w:val="center"/>
          </w:tcPr>
          <w:p w:rsidR="00F13191" w:rsidRDefault="00747F15" w:rsidP="00A61302">
            <w:pPr>
              <w:spacing w:after="0" w:line="240" w:lineRule="auto"/>
              <w:jc w:val="center"/>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t xml:space="preserve">Постановление Правительства ХМАО - Югры от </w:t>
            </w:r>
            <w:r w:rsidR="00A61302">
              <w:rPr>
                <w:rFonts w:ascii="Times New Roman" w:eastAsia="Times New Roman" w:hAnsi="Times New Roman" w:cs="Times New Roman"/>
                <w:sz w:val="20"/>
                <w:szCs w:val="20"/>
              </w:rPr>
              <w:t>10.11.2023</w:t>
            </w:r>
            <w:r w:rsidRPr="00573983">
              <w:rPr>
                <w:rFonts w:ascii="Times New Roman" w:eastAsia="Times New Roman" w:hAnsi="Times New Roman" w:cs="Times New Roman"/>
                <w:sz w:val="20"/>
                <w:szCs w:val="20"/>
              </w:rPr>
              <w:t xml:space="preserve"> N </w:t>
            </w:r>
            <w:r w:rsidR="00A61302">
              <w:rPr>
                <w:rFonts w:ascii="Times New Roman" w:eastAsia="Times New Roman" w:hAnsi="Times New Roman" w:cs="Times New Roman"/>
                <w:sz w:val="20"/>
                <w:szCs w:val="20"/>
              </w:rPr>
              <w:t>550</w:t>
            </w:r>
            <w:r w:rsidRPr="00573983">
              <w:rPr>
                <w:rFonts w:ascii="Times New Roman" w:eastAsia="Times New Roman" w:hAnsi="Times New Roman" w:cs="Times New Roman"/>
                <w:sz w:val="20"/>
                <w:szCs w:val="20"/>
              </w:rPr>
              <w:t>-п (ред. от 28.10.2022) "О государственной программе Ханты-Мансийского автономного округа - Югры "Развитие образования"</w:t>
            </w:r>
            <w:r w:rsidR="001221FF">
              <w:rPr>
                <w:rFonts w:ascii="Times New Roman" w:eastAsia="Times New Roman" w:hAnsi="Times New Roman" w:cs="Times New Roman"/>
                <w:sz w:val="20"/>
                <w:szCs w:val="20"/>
              </w:rPr>
              <w:t>,</w:t>
            </w:r>
          </w:p>
          <w:p w:rsidR="001221FF" w:rsidRPr="00573983" w:rsidRDefault="001221FF" w:rsidP="00A61302">
            <w:pPr>
              <w:spacing w:after="0" w:line="240" w:lineRule="auto"/>
              <w:jc w:val="center"/>
              <w:rPr>
                <w:rFonts w:ascii="Times New Roman" w:eastAsia="Times New Roman" w:hAnsi="Times New Roman" w:cs="Times New Roman"/>
                <w:sz w:val="20"/>
                <w:szCs w:val="20"/>
              </w:rPr>
            </w:pPr>
            <w:r w:rsidRPr="001221FF">
              <w:rPr>
                <w:rFonts w:ascii="Times New Roman" w:eastAsia="Times New Roman" w:hAnsi="Times New Roman" w:cs="Times New Roman"/>
                <w:sz w:val="20"/>
                <w:szCs w:val="20"/>
              </w:rPr>
              <w:t>Постановление Правительства ХМАО - Югры от 30.12.2021 N 634-п (ред. от 25.09.2024) "О мерах по реализации государственной программы Ханты-Мансийского автономного округа - Югры "Развитие образования"</w:t>
            </w:r>
          </w:p>
        </w:tc>
        <w:tc>
          <w:tcPr>
            <w:tcW w:w="1396" w:type="pct"/>
            <w:shd w:val="clear" w:color="000000" w:fill="FFFFFF"/>
            <w:vAlign w:val="center"/>
          </w:tcPr>
          <w:p w:rsidR="00F13191" w:rsidRPr="00573983" w:rsidRDefault="00251FAB" w:rsidP="00251FAB">
            <w:pPr>
              <w:spacing w:after="0" w:line="240" w:lineRule="auto"/>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t>Обучающиеся начальных классов с 1 по 4 классы муниципальных общеобразовательных организаций, частных общеобразовательных организаций, осуществляющих образовательную деятельность по имеющим государственную аккредитацию основным общеобразовательным программам, не относящихся к категориям детей-сирот и детей, оставшихся без попечения родителей, лиц из числа детей - сирот и детей, оставшихся без попечения родителей, детей из многодетных семей, детей из малоимущих семей, обучающихся с ограниченными возможностями здоровья</w:t>
            </w:r>
          </w:p>
        </w:tc>
      </w:tr>
      <w:tr w:rsidR="009F466C" w:rsidRPr="00573983" w:rsidTr="0046601C">
        <w:trPr>
          <w:cantSplit/>
          <w:trHeight w:val="20"/>
        </w:trPr>
        <w:tc>
          <w:tcPr>
            <w:tcW w:w="160" w:type="pct"/>
            <w:shd w:val="clear" w:color="000000" w:fill="FFFFFF"/>
            <w:vAlign w:val="center"/>
            <w:hideMark/>
          </w:tcPr>
          <w:p w:rsidR="009F466C" w:rsidRPr="00573983" w:rsidRDefault="00494B78" w:rsidP="009F466C">
            <w:pPr>
              <w:spacing w:after="0" w:line="240" w:lineRule="auto"/>
              <w:jc w:val="center"/>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lastRenderedPageBreak/>
              <w:t>4</w:t>
            </w:r>
            <w:r w:rsidR="009F466C" w:rsidRPr="00573983">
              <w:rPr>
                <w:rFonts w:ascii="Times New Roman" w:eastAsia="Times New Roman" w:hAnsi="Times New Roman" w:cs="Times New Roman"/>
                <w:sz w:val="20"/>
                <w:szCs w:val="20"/>
              </w:rPr>
              <w:t>.</w:t>
            </w:r>
          </w:p>
        </w:tc>
        <w:tc>
          <w:tcPr>
            <w:tcW w:w="685" w:type="pct"/>
            <w:shd w:val="clear" w:color="000000" w:fill="FFFFFF"/>
            <w:vAlign w:val="center"/>
            <w:hideMark/>
          </w:tcPr>
          <w:p w:rsidR="009F466C" w:rsidRPr="00573983" w:rsidRDefault="009F466C" w:rsidP="009F466C">
            <w:pPr>
              <w:spacing w:after="0" w:line="240" w:lineRule="auto"/>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t>Организация отдыха и оздоровления детей</w:t>
            </w:r>
          </w:p>
        </w:tc>
        <w:tc>
          <w:tcPr>
            <w:tcW w:w="727" w:type="pct"/>
            <w:shd w:val="clear" w:color="000000" w:fill="FFFFFF"/>
            <w:vAlign w:val="center"/>
            <w:hideMark/>
          </w:tcPr>
          <w:p w:rsidR="009F466C" w:rsidRPr="00573983" w:rsidRDefault="009F466C" w:rsidP="009F466C">
            <w:pPr>
              <w:spacing w:after="0" w:line="240" w:lineRule="auto"/>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t>Предоставление детям в возрасте от 6 до 17 лет (включительно), проживающим на территории муниципального образования, путевок в организации, обеспечивающие отдых и оздоровление детей.</w:t>
            </w:r>
            <w:r w:rsidRPr="00573983">
              <w:rPr>
                <w:rFonts w:ascii="Times New Roman" w:eastAsia="Times New Roman" w:hAnsi="Times New Roman" w:cs="Times New Roman"/>
                <w:sz w:val="20"/>
                <w:szCs w:val="20"/>
              </w:rPr>
              <w:br/>
              <w:t>Организация и обеспечение отдыха и оздоровления детей в возрасте от 6 до 17 лет (включительно) в этнической среде.</w:t>
            </w:r>
          </w:p>
        </w:tc>
        <w:tc>
          <w:tcPr>
            <w:tcW w:w="1131" w:type="pct"/>
            <w:shd w:val="clear" w:color="000000" w:fill="FFFFFF"/>
            <w:vAlign w:val="center"/>
            <w:hideMark/>
          </w:tcPr>
          <w:p w:rsidR="009F466C" w:rsidRPr="00B76ED6" w:rsidRDefault="009F466C" w:rsidP="009F466C">
            <w:pPr>
              <w:spacing w:after="0" w:line="240" w:lineRule="auto"/>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t xml:space="preserve">В организации отдыха детей и их оздоровления, расположенные на территории Ханты-Мансийского автономного округа - Югры, за исключением лагерей с дневным пребыванием детей, лагерей труда и </w:t>
            </w:r>
            <w:r w:rsidRPr="00B76ED6">
              <w:rPr>
                <w:rFonts w:ascii="Times New Roman" w:eastAsia="Times New Roman" w:hAnsi="Times New Roman" w:cs="Times New Roman"/>
                <w:sz w:val="20"/>
                <w:szCs w:val="20"/>
              </w:rPr>
              <w:t xml:space="preserve">отдыха с дневным пребыванием детей - в размере не более </w:t>
            </w:r>
            <w:r w:rsidR="00620F0E" w:rsidRPr="00B76ED6">
              <w:rPr>
                <w:rFonts w:ascii="Times New Roman" w:eastAsia="Times New Roman" w:hAnsi="Times New Roman" w:cs="Times New Roman"/>
                <w:sz w:val="20"/>
                <w:szCs w:val="20"/>
              </w:rPr>
              <w:t>18</w:t>
            </w:r>
            <w:r w:rsidR="0032793A">
              <w:rPr>
                <w:rFonts w:ascii="Times New Roman" w:eastAsia="Times New Roman" w:hAnsi="Times New Roman" w:cs="Times New Roman"/>
                <w:sz w:val="20"/>
                <w:szCs w:val="20"/>
              </w:rPr>
              <w:t>98</w:t>
            </w:r>
            <w:r w:rsidRPr="00B76ED6">
              <w:rPr>
                <w:rFonts w:ascii="Times New Roman" w:eastAsia="Times New Roman" w:hAnsi="Times New Roman" w:cs="Times New Roman"/>
                <w:sz w:val="20"/>
                <w:szCs w:val="20"/>
              </w:rPr>
              <w:t xml:space="preserve"> рублей </w:t>
            </w:r>
            <w:r w:rsidR="0032793A">
              <w:rPr>
                <w:rFonts w:ascii="Times New Roman" w:eastAsia="Times New Roman" w:hAnsi="Times New Roman" w:cs="Times New Roman"/>
                <w:sz w:val="20"/>
                <w:szCs w:val="20"/>
              </w:rPr>
              <w:t>95</w:t>
            </w:r>
            <w:r w:rsidRPr="00B76ED6">
              <w:rPr>
                <w:rFonts w:ascii="Times New Roman" w:eastAsia="Times New Roman" w:hAnsi="Times New Roman" w:cs="Times New Roman"/>
                <w:sz w:val="20"/>
                <w:szCs w:val="20"/>
              </w:rPr>
              <w:t xml:space="preserve"> коп. в день на одного ребенка.</w:t>
            </w:r>
          </w:p>
          <w:p w:rsidR="009F466C" w:rsidRDefault="009F466C" w:rsidP="0032793A">
            <w:pPr>
              <w:spacing w:after="0" w:line="240" w:lineRule="auto"/>
              <w:rPr>
                <w:rFonts w:ascii="Times New Roman" w:eastAsia="Times New Roman" w:hAnsi="Times New Roman" w:cs="Times New Roman"/>
                <w:sz w:val="20"/>
                <w:szCs w:val="20"/>
              </w:rPr>
            </w:pPr>
            <w:r w:rsidRPr="00B76ED6">
              <w:rPr>
                <w:rFonts w:ascii="Times New Roman" w:eastAsia="Times New Roman" w:hAnsi="Times New Roman" w:cs="Times New Roman"/>
                <w:sz w:val="20"/>
                <w:szCs w:val="20"/>
              </w:rPr>
              <w:t xml:space="preserve">В организации отдыха детей и их оздоровления, расположенные за пределами Ханты-Мансийского автономного округа - Югры, - в размере не более </w:t>
            </w:r>
            <w:r w:rsidR="00620F0E" w:rsidRPr="00B76ED6">
              <w:rPr>
                <w:rFonts w:ascii="Times New Roman" w:eastAsia="Times New Roman" w:hAnsi="Times New Roman" w:cs="Times New Roman"/>
                <w:sz w:val="20"/>
                <w:szCs w:val="20"/>
              </w:rPr>
              <w:t>2</w:t>
            </w:r>
            <w:r w:rsidR="0032793A">
              <w:rPr>
                <w:rFonts w:ascii="Times New Roman" w:eastAsia="Times New Roman" w:hAnsi="Times New Roman" w:cs="Times New Roman"/>
                <w:sz w:val="20"/>
                <w:szCs w:val="20"/>
              </w:rPr>
              <w:t>244</w:t>
            </w:r>
            <w:r w:rsidRPr="00B76ED6">
              <w:rPr>
                <w:rFonts w:ascii="Times New Roman" w:eastAsia="Times New Roman" w:hAnsi="Times New Roman" w:cs="Times New Roman"/>
                <w:sz w:val="20"/>
                <w:szCs w:val="20"/>
              </w:rPr>
              <w:t xml:space="preserve"> рублей </w:t>
            </w:r>
            <w:r w:rsidR="0032793A">
              <w:rPr>
                <w:rFonts w:ascii="Times New Roman" w:eastAsia="Times New Roman" w:hAnsi="Times New Roman" w:cs="Times New Roman"/>
                <w:sz w:val="20"/>
                <w:szCs w:val="20"/>
              </w:rPr>
              <w:t xml:space="preserve">24 </w:t>
            </w:r>
            <w:r w:rsidRPr="00B76ED6">
              <w:rPr>
                <w:rFonts w:ascii="Times New Roman" w:eastAsia="Times New Roman" w:hAnsi="Times New Roman" w:cs="Times New Roman"/>
                <w:sz w:val="20"/>
                <w:szCs w:val="20"/>
              </w:rPr>
              <w:t>коп. в день на одного ребенка.</w:t>
            </w:r>
          </w:p>
          <w:p w:rsidR="0032793A" w:rsidRPr="00573983" w:rsidRDefault="0032793A" w:rsidP="0032793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sidRPr="0032793A">
              <w:rPr>
                <w:rFonts w:ascii="Times New Roman" w:eastAsia="Times New Roman" w:hAnsi="Times New Roman" w:cs="Times New Roman"/>
                <w:sz w:val="20"/>
                <w:szCs w:val="20"/>
              </w:rPr>
              <w:t>п.1.4 Постановления Правительства ХМАО - Югры № 21-п от 27.01.2010 "О порядке организации отдыха и оздоровления детей, имеющим место жительство в Ханты-мансийском автономном округе - Югре"</w:t>
            </w:r>
            <w:r>
              <w:rPr>
                <w:rFonts w:ascii="Times New Roman" w:eastAsia="Times New Roman" w:hAnsi="Times New Roman" w:cs="Times New Roman"/>
                <w:sz w:val="20"/>
                <w:szCs w:val="20"/>
              </w:rPr>
              <w:t>)</w:t>
            </w:r>
          </w:p>
        </w:tc>
        <w:tc>
          <w:tcPr>
            <w:tcW w:w="902" w:type="pct"/>
            <w:shd w:val="clear" w:color="000000" w:fill="FFFFFF"/>
            <w:vAlign w:val="center"/>
            <w:hideMark/>
          </w:tcPr>
          <w:p w:rsidR="009F466C" w:rsidRPr="00573983" w:rsidRDefault="009F466C" w:rsidP="005876E5">
            <w:pPr>
              <w:spacing w:after="0" w:line="240" w:lineRule="auto"/>
              <w:jc w:val="center"/>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t>Закон автономного округа от 08.07. 2005 № 62-оз "О наделении органов местного самоуправления муниципальных образований отдельными государственными полномочиями Ханты-Мансийского автономного округа - Югры"</w:t>
            </w:r>
            <w:r w:rsidR="00F640AF" w:rsidRPr="00573983">
              <w:rPr>
                <w:rFonts w:ascii="Times New Roman" w:eastAsia="Times New Roman" w:hAnsi="Times New Roman" w:cs="Times New Roman"/>
                <w:sz w:val="20"/>
                <w:szCs w:val="20"/>
              </w:rPr>
              <w:t xml:space="preserve"> (в ред.</w:t>
            </w:r>
            <w:r w:rsidR="003F0746" w:rsidRPr="00573983">
              <w:rPr>
                <w:rFonts w:ascii="Times New Roman" w:eastAsia="Times New Roman" w:hAnsi="Times New Roman" w:cs="Times New Roman"/>
                <w:sz w:val="20"/>
                <w:szCs w:val="20"/>
              </w:rPr>
              <w:t xml:space="preserve"> </w:t>
            </w:r>
            <w:r w:rsidR="00F640AF" w:rsidRPr="00573983">
              <w:rPr>
                <w:rFonts w:ascii="Times New Roman" w:eastAsia="Times New Roman" w:hAnsi="Times New Roman" w:cs="Times New Roman"/>
                <w:sz w:val="20"/>
                <w:szCs w:val="20"/>
              </w:rPr>
              <w:t>от 2</w:t>
            </w:r>
            <w:r w:rsidR="005876E5" w:rsidRPr="00573983">
              <w:rPr>
                <w:rFonts w:ascii="Times New Roman" w:eastAsia="Times New Roman" w:hAnsi="Times New Roman" w:cs="Times New Roman"/>
                <w:sz w:val="20"/>
                <w:szCs w:val="20"/>
              </w:rPr>
              <w:t>4.</w:t>
            </w:r>
            <w:r w:rsidR="00F640AF" w:rsidRPr="00573983">
              <w:rPr>
                <w:rFonts w:ascii="Times New Roman" w:eastAsia="Times New Roman" w:hAnsi="Times New Roman" w:cs="Times New Roman"/>
                <w:sz w:val="20"/>
                <w:szCs w:val="20"/>
              </w:rPr>
              <w:t>0</w:t>
            </w:r>
            <w:r w:rsidR="005876E5" w:rsidRPr="00573983">
              <w:rPr>
                <w:rFonts w:ascii="Times New Roman" w:eastAsia="Times New Roman" w:hAnsi="Times New Roman" w:cs="Times New Roman"/>
                <w:sz w:val="20"/>
                <w:szCs w:val="20"/>
              </w:rPr>
              <w:t>2</w:t>
            </w:r>
            <w:r w:rsidR="00F640AF" w:rsidRPr="00573983">
              <w:rPr>
                <w:rFonts w:ascii="Times New Roman" w:eastAsia="Times New Roman" w:hAnsi="Times New Roman" w:cs="Times New Roman"/>
                <w:sz w:val="20"/>
                <w:szCs w:val="20"/>
              </w:rPr>
              <w:t>.20</w:t>
            </w:r>
            <w:r w:rsidR="005876E5" w:rsidRPr="00573983">
              <w:rPr>
                <w:rFonts w:ascii="Times New Roman" w:eastAsia="Times New Roman" w:hAnsi="Times New Roman" w:cs="Times New Roman"/>
                <w:sz w:val="20"/>
                <w:szCs w:val="20"/>
              </w:rPr>
              <w:t>22</w:t>
            </w:r>
            <w:r w:rsidR="00F640AF" w:rsidRPr="00573983">
              <w:rPr>
                <w:rFonts w:ascii="Times New Roman" w:eastAsia="Times New Roman" w:hAnsi="Times New Roman" w:cs="Times New Roman"/>
                <w:sz w:val="20"/>
                <w:szCs w:val="20"/>
              </w:rPr>
              <w:t xml:space="preserve"> №</w:t>
            </w:r>
            <w:r w:rsidR="005876E5" w:rsidRPr="00573983">
              <w:rPr>
                <w:rFonts w:ascii="Times New Roman" w:eastAsia="Times New Roman" w:hAnsi="Times New Roman" w:cs="Times New Roman"/>
                <w:sz w:val="20"/>
                <w:szCs w:val="20"/>
              </w:rPr>
              <w:t>7</w:t>
            </w:r>
            <w:r w:rsidR="00F640AF" w:rsidRPr="00573983">
              <w:rPr>
                <w:rFonts w:ascii="Times New Roman" w:eastAsia="Times New Roman" w:hAnsi="Times New Roman" w:cs="Times New Roman"/>
                <w:sz w:val="20"/>
                <w:szCs w:val="20"/>
              </w:rPr>
              <w:t>-оз)</w:t>
            </w:r>
          </w:p>
        </w:tc>
        <w:tc>
          <w:tcPr>
            <w:tcW w:w="1396" w:type="pct"/>
            <w:shd w:val="clear" w:color="000000" w:fill="FFFFFF"/>
            <w:vAlign w:val="center"/>
            <w:hideMark/>
          </w:tcPr>
          <w:p w:rsidR="009F466C" w:rsidRPr="00573983" w:rsidRDefault="009F466C" w:rsidP="009F466C">
            <w:pPr>
              <w:spacing w:after="0" w:line="240" w:lineRule="auto"/>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t>Дети в возрасте от 6 до 17 лет (включительно), имеющих место жительства на территории отдельного муниципального образования автономного округа</w:t>
            </w:r>
          </w:p>
        </w:tc>
      </w:tr>
      <w:tr w:rsidR="009F466C" w:rsidRPr="00573983" w:rsidTr="0046601C">
        <w:trPr>
          <w:cantSplit/>
          <w:trHeight w:val="20"/>
        </w:trPr>
        <w:tc>
          <w:tcPr>
            <w:tcW w:w="160" w:type="pct"/>
            <w:shd w:val="clear" w:color="000000" w:fill="FFFFFF"/>
            <w:vAlign w:val="center"/>
            <w:hideMark/>
          </w:tcPr>
          <w:p w:rsidR="009F466C" w:rsidRPr="00573983" w:rsidRDefault="00494B78" w:rsidP="009F466C">
            <w:pPr>
              <w:spacing w:after="0" w:line="240" w:lineRule="auto"/>
              <w:jc w:val="center"/>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lastRenderedPageBreak/>
              <w:t>5</w:t>
            </w:r>
            <w:r w:rsidR="009F466C" w:rsidRPr="00573983">
              <w:rPr>
                <w:rFonts w:ascii="Times New Roman" w:eastAsia="Times New Roman" w:hAnsi="Times New Roman" w:cs="Times New Roman"/>
                <w:sz w:val="20"/>
                <w:szCs w:val="20"/>
              </w:rPr>
              <w:t>.</w:t>
            </w:r>
          </w:p>
        </w:tc>
        <w:tc>
          <w:tcPr>
            <w:tcW w:w="685" w:type="pct"/>
            <w:shd w:val="clear" w:color="000000" w:fill="FFFFFF"/>
            <w:vAlign w:val="center"/>
            <w:hideMark/>
          </w:tcPr>
          <w:p w:rsidR="009F466C" w:rsidRPr="00573983" w:rsidRDefault="009F466C" w:rsidP="009F466C">
            <w:pPr>
              <w:spacing w:after="0" w:line="240" w:lineRule="auto"/>
              <w:rPr>
                <w:rFonts w:ascii="Times New Roman" w:eastAsia="Times New Roman" w:hAnsi="Times New Roman" w:cs="Times New Roman"/>
                <w:color w:val="000000"/>
                <w:sz w:val="20"/>
                <w:szCs w:val="20"/>
              </w:rPr>
            </w:pPr>
            <w:r w:rsidRPr="00573983">
              <w:rPr>
                <w:rFonts w:ascii="Times New Roman" w:eastAsia="Times New Roman" w:hAnsi="Times New Roman" w:cs="Times New Roman"/>
                <w:color w:val="000000"/>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727" w:type="pct"/>
            <w:shd w:val="clear" w:color="000000" w:fill="FFFFFF"/>
            <w:vAlign w:val="center"/>
            <w:hideMark/>
          </w:tcPr>
          <w:p w:rsidR="009F466C" w:rsidRPr="00573983" w:rsidRDefault="009F466C" w:rsidP="009F466C">
            <w:pPr>
              <w:spacing w:after="0" w:line="240" w:lineRule="auto"/>
              <w:rPr>
                <w:rFonts w:ascii="Times New Roman" w:eastAsia="Times New Roman" w:hAnsi="Times New Roman" w:cs="Times New Roman"/>
                <w:color w:val="000000"/>
                <w:sz w:val="20"/>
                <w:szCs w:val="20"/>
              </w:rPr>
            </w:pPr>
            <w:r w:rsidRPr="00573983">
              <w:rPr>
                <w:rFonts w:ascii="Times New Roman" w:eastAsia="Times New Roman" w:hAnsi="Times New Roman" w:cs="Times New Roman"/>
                <w:color w:val="000000"/>
                <w:sz w:val="20"/>
                <w:szCs w:val="20"/>
              </w:rPr>
              <w:t>предоставление меры социальной поддержки по обеспечению жильем за счет средств федерального бюджета</w:t>
            </w:r>
          </w:p>
        </w:tc>
        <w:tc>
          <w:tcPr>
            <w:tcW w:w="1131" w:type="pct"/>
            <w:shd w:val="clear" w:color="000000" w:fill="FFFFFF"/>
            <w:vAlign w:val="center"/>
            <w:hideMark/>
          </w:tcPr>
          <w:p w:rsidR="009F466C" w:rsidRPr="00573983" w:rsidRDefault="009F466C" w:rsidP="009F466C">
            <w:pPr>
              <w:spacing w:after="0" w:line="240" w:lineRule="auto"/>
              <w:rPr>
                <w:rFonts w:ascii="Times New Roman" w:eastAsia="Times New Roman" w:hAnsi="Times New Roman" w:cs="Times New Roman"/>
                <w:color w:val="000000"/>
                <w:sz w:val="20"/>
                <w:szCs w:val="20"/>
              </w:rPr>
            </w:pPr>
            <w:r w:rsidRPr="00573983">
              <w:rPr>
                <w:rFonts w:ascii="Times New Roman" w:eastAsia="Times New Roman" w:hAnsi="Times New Roman" w:cs="Times New Roman"/>
                <w:color w:val="000000"/>
                <w:sz w:val="20"/>
                <w:szCs w:val="20"/>
              </w:rPr>
              <w:t>размер выплаты определяется исходя из общей площади жилья 36 квадратных метров и средней рыночной стоимости 1 квадратного метра общей площади жилья по субъекту Российской Федерации, устанавливаемой федеральным органом исполнительной власти, уполномоченным Правительством Российской Федерации</w:t>
            </w:r>
          </w:p>
        </w:tc>
        <w:tc>
          <w:tcPr>
            <w:tcW w:w="902" w:type="pct"/>
            <w:shd w:val="clear" w:color="000000" w:fill="FFFFFF"/>
            <w:vAlign w:val="center"/>
            <w:hideMark/>
          </w:tcPr>
          <w:p w:rsidR="009F466C" w:rsidRPr="00573983" w:rsidRDefault="009F466C" w:rsidP="009F466C">
            <w:pPr>
              <w:spacing w:after="0" w:line="240" w:lineRule="auto"/>
              <w:jc w:val="center"/>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t>Федеральный закон от 12 января 1995 года № 5-ФЗ "О ветеранах"</w:t>
            </w:r>
            <w:r w:rsidR="00494B78" w:rsidRPr="00573983">
              <w:rPr>
                <w:rFonts w:ascii="Times New Roman" w:eastAsia="Times New Roman" w:hAnsi="Times New Roman" w:cs="Times New Roman"/>
                <w:sz w:val="20"/>
                <w:szCs w:val="20"/>
              </w:rPr>
              <w:t>(</w:t>
            </w:r>
            <w:r w:rsidR="006E3EC0">
              <w:t xml:space="preserve"> </w:t>
            </w:r>
            <w:r w:rsidR="006E3EC0" w:rsidRPr="006E3EC0">
              <w:rPr>
                <w:rFonts w:ascii="Times New Roman" w:eastAsia="Times New Roman" w:hAnsi="Times New Roman" w:cs="Times New Roman"/>
                <w:sz w:val="20"/>
                <w:szCs w:val="20"/>
              </w:rPr>
              <w:t>от 08.08.2024 N 291-ФЗ</w:t>
            </w:r>
            <w:r w:rsidR="00494B78" w:rsidRPr="00573983">
              <w:rPr>
                <w:rFonts w:ascii="Times New Roman" w:eastAsia="Times New Roman" w:hAnsi="Times New Roman" w:cs="Times New Roman"/>
                <w:sz w:val="20"/>
                <w:szCs w:val="20"/>
              </w:rPr>
              <w:t>)</w:t>
            </w:r>
          </w:p>
        </w:tc>
        <w:tc>
          <w:tcPr>
            <w:tcW w:w="1396" w:type="pct"/>
            <w:shd w:val="clear" w:color="000000" w:fill="FFFFFF"/>
            <w:vAlign w:val="center"/>
            <w:hideMark/>
          </w:tcPr>
          <w:p w:rsidR="009F466C" w:rsidRPr="00573983" w:rsidRDefault="009F466C" w:rsidP="00EA41FA">
            <w:pPr>
              <w:spacing w:after="0" w:line="240" w:lineRule="auto"/>
              <w:rPr>
                <w:rFonts w:ascii="Times New Roman" w:eastAsia="Times New Roman" w:hAnsi="Times New Roman" w:cs="Times New Roman"/>
                <w:color w:val="000000"/>
                <w:sz w:val="20"/>
                <w:szCs w:val="20"/>
              </w:rPr>
            </w:pPr>
            <w:r w:rsidRPr="00573983">
              <w:rPr>
                <w:rFonts w:ascii="Times New Roman" w:eastAsia="Times New Roman" w:hAnsi="Times New Roman" w:cs="Times New Roman"/>
                <w:color w:val="000000"/>
                <w:sz w:val="20"/>
                <w:szCs w:val="20"/>
              </w:rPr>
              <w:t>Инвалиды боевых действий, а также военнослужащие и лиц рядового и начальствующего состава органов внутренних дел, Государственной противопожарной службы, учреждений и органов уголовно-исполнительной системы, ставших инвалидами вследствие ранения, контузии или увечья, полученных при исполнении обязанностей военной службы (служебных обязанностей);</w:t>
            </w:r>
            <w:r w:rsidRPr="00573983">
              <w:rPr>
                <w:rFonts w:ascii="Times New Roman" w:eastAsia="Times New Roman" w:hAnsi="Times New Roman" w:cs="Times New Roman"/>
                <w:color w:val="000000"/>
                <w:sz w:val="20"/>
                <w:szCs w:val="20"/>
              </w:rPr>
              <w:br/>
              <w:t>ветераны боевых действий;</w:t>
            </w:r>
            <w:r w:rsidRPr="00573983">
              <w:rPr>
                <w:rFonts w:ascii="Times New Roman" w:eastAsia="Times New Roman" w:hAnsi="Times New Roman" w:cs="Times New Roman"/>
                <w:color w:val="000000"/>
                <w:sz w:val="20"/>
                <w:szCs w:val="20"/>
              </w:rPr>
              <w:br/>
              <w:t>члены семей погибших (умерших) инвалидов боевых действий и ветеранов боевых действий, члены семей военнослужащих, лиц рядового и начальствующего состава органов внутренних дел, Государственной противопожарной службы, учреждений и органов уголовно-исполнительной системы и органов государственной безопасности, погибших при исполнении обязанностей военной службы (служебных обязанностей), члены семей военнослужащих, погибших в плену, признанных в установленном порядке пропавшими без вести в районах боевых действий.</w:t>
            </w:r>
          </w:p>
        </w:tc>
      </w:tr>
      <w:tr w:rsidR="009F466C" w:rsidRPr="00573983" w:rsidTr="0046601C">
        <w:trPr>
          <w:cantSplit/>
          <w:trHeight w:val="20"/>
        </w:trPr>
        <w:tc>
          <w:tcPr>
            <w:tcW w:w="160" w:type="pct"/>
            <w:shd w:val="clear" w:color="000000" w:fill="FFFFFF"/>
            <w:vAlign w:val="center"/>
            <w:hideMark/>
          </w:tcPr>
          <w:p w:rsidR="009F466C" w:rsidRPr="00573983" w:rsidRDefault="00494B78" w:rsidP="00C70D8C">
            <w:pPr>
              <w:spacing w:after="0" w:line="240" w:lineRule="auto"/>
              <w:jc w:val="center"/>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t>6</w:t>
            </w:r>
            <w:r w:rsidR="009F466C" w:rsidRPr="00573983">
              <w:rPr>
                <w:rFonts w:ascii="Times New Roman" w:eastAsia="Times New Roman" w:hAnsi="Times New Roman" w:cs="Times New Roman"/>
                <w:sz w:val="20"/>
                <w:szCs w:val="20"/>
              </w:rPr>
              <w:t>.</w:t>
            </w:r>
          </w:p>
        </w:tc>
        <w:tc>
          <w:tcPr>
            <w:tcW w:w="685" w:type="pct"/>
            <w:shd w:val="clear" w:color="000000" w:fill="FFFFFF"/>
            <w:vAlign w:val="bottom"/>
            <w:hideMark/>
          </w:tcPr>
          <w:p w:rsidR="009F466C" w:rsidRPr="00573983" w:rsidRDefault="009F466C" w:rsidP="009F466C">
            <w:pPr>
              <w:spacing w:after="0" w:line="240" w:lineRule="auto"/>
              <w:rPr>
                <w:rFonts w:ascii="Times New Roman" w:eastAsia="Times New Roman" w:hAnsi="Times New Roman" w:cs="Times New Roman"/>
                <w:color w:val="000000"/>
                <w:sz w:val="20"/>
                <w:szCs w:val="20"/>
              </w:rPr>
            </w:pPr>
            <w:r w:rsidRPr="00573983">
              <w:rPr>
                <w:rFonts w:ascii="Times New Roman" w:eastAsia="Times New Roman" w:hAnsi="Times New Roman" w:cs="Times New Roman"/>
                <w:color w:val="000000"/>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727" w:type="pct"/>
            <w:shd w:val="clear" w:color="000000" w:fill="FFFFFF"/>
            <w:vAlign w:val="center"/>
            <w:hideMark/>
          </w:tcPr>
          <w:p w:rsidR="009F466C" w:rsidRPr="00573983" w:rsidRDefault="009F466C" w:rsidP="009F466C">
            <w:pPr>
              <w:spacing w:after="0" w:line="240" w:lineRule="auto"/>
              <w:rPr>
                <w:rFonts w:ascii="Times New Roman" w:eastAsia="Times New Roman" w:hAnsi="Times New Roman" w:cs="Times New Roman"/>
                <w:color w:val="000000"/>
                <w:sz w:val="20"/>
                <w:szCs w:val="20"/>
              </w:rPr>
            </w:pPr>
            <w:r w:rsidRPr="00573983">
              <w:rPr>
                <w:rFonts w:ascii="Times New Roman" w:eastAsia="Times New Roman" w:hAnsi="Times New Roman" w:cs="Times New Roman"/>
                <w:color w:val="000000"/>
                <w:sz w:val="20"/>
                <w:szCs w:val="20"/>
              </w:rPr>
              <w:t>предоставление меры социальной поддержки по обеспечению жильем за счет средств федерального бюджета</w:t>
            </w:r>
          </w:p>
        </w:tc>
        <w:tc>
          <w:tcPr>
            <w:tcW w:w="1131" w:type="pct"/>
            <w:shd w:val="clear" w:color="000000" w:fill="FFFFFF"/>
            <w:vAlign w:val="center"/>
            <w:hideMark/>
          </w:tcPr>
          <w:p w:rsidR="009F466C" w:rsidRPr="00573983" w:rsidRDefault="009F466C" w:rsidP="009F466C">
            <w:pPr>
              <w:spacing w:after="0" w:line="240" w:lineRule="auto"/>
              <w:rPr>
                <w:rFonts w:ascii="Times New Roman" w:eastAsia="Times New Roman" w:hAnsi="Times New Roman" w:cs="Times New Roman"/>
                <w:color w:val="000000"/>
                <w:sz w:val="20"/>
                <w:szCs w:val="20"/>
              </w:rPr>
            </w:pPr>
            <w:r w:rsidRPr="00573983">
              <w:rPr>
                <w:rFonts w:ascii="Times New Roman" w:eastAsia="Times New Roman" w:hAnsi="Times New Roman" w:cs="Times New Roman"/>
                <w:color w:val="000000"/>
                <w:sz w:val="20"/>
                <w:szCs w:val="20"/>
              </w:rPr>
              <w:t>размер выплаты определяется исходя из общей площади жилья 18 квадратных метров и средней рыночной стоимости 1 квадратного метра общей площади жилья по субъекту Российской Федерации, устанавливаемой федеральным органом исполнительной власти, уполномоченным Правительством Российской Федерации</w:t>
            </w:r>
          </w:p>
        </w:tc>
        <w:tc>
          <w:tcPr>
            <w:tcW w:w="902" w:type="pct"/>
            <w:shd w:val="clear" w:color="000000" w:fill="FFFFFF"/>
            <w:vAlign w:val="center"/>
            <w:hideMark/>
          </w:tcPr>
          <w:p w:rsidR="009F466C" w:rsidRPr="00573983" w:rsidRDefault="009F466C" w:rsidP="009F466C">
            <w:pPr>
              <w:spacing w:after="0" w:line="240" w:lineRule="auto"/>
              <w:jc w:val="center"/>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t>Федеральный закон от 24 ноября 1995 года № 181-ФЗ "О социальной защите инвалидов в Российской Федерации"</w:t>
            </w:r>
            <w:r w:rsidR="00475B7B" w:rsidRPr="00573983">
              <w:rPr>
                <w:rFonts w:ascii="Times New Roman" w:eastAsia="Times New Roman" w:hAnsi="Times New Roman" w:cs="Times New Roman"/>
                <w:sz w:val="20"/>
                <w:szCs w:val="20"/>
              </w:rPr>
              <w:t xml:space="preserve"> (в ред.</w:t>
            </w:r>
            <w:r w:rsidR="003F0746" w:rsidRPr="00573983">
              <w:rPr>
                <w:rFonts w:ascii="Times New Roman" w:eastAsia="Times New Roman" w:hAnsi="Times New Roman" w:cs="Times New Roman"/>
                <w:sz w:val="20"/>
                <w:szCs w:val="20"/>
              </w:rPr>
              <w:t xml:space="preserve"> </w:t>
            </w:r>
            <w:r w:rsidR="00475B7B" w:rsidRPr="00573983">
              <w:rPr>
                <w:rFonts w:ascii="Times New Roman" w:eastAsia="Times New Roman" w:hAnsi="Times New Roman" w:cs="Times New Roman"/>
                <w:sz w:val="20"/>
                <w:szCs w:val="20"/>
              </w:rPr>
              <w:t xml:space="preserve">от </w:t>
            </w:r>
            <w:proofErr w:type="spellStart"/>
            <w:r w:rsidR="006E3EC0" w:rsidRPr="006E3EC0">
              <w:rPr>
                <w:rFonts w:ascii="Times New Roman" w:eastAsia="Times New Roman" w:hAnsi="Times New Roman" w:cs="Times New Roman"/>
                <w:sz w:val="20"/>
                <w:szCs w:val="20"/>
              </w:rPr>
              <w:t>от</w:t>
            </w:r>
            <w:proofErr w:type="spellEnd"/>
            <w:r w:rsidR="006E3EC0" w:rsidRPr="006E3EC0">
              <w:rPr>
                <w:rFonts w:ascii="Times New Roman" w:eastAsia="Times New Roman" w:hAnsi="Times New Roman" w:cs="Times New Roman"/>
                <w:sz w:val="20"/>
                <w:szCs w:val="20"/>
              </w:rPr>
              <w:t xml:space="preserve"> 29.05.2024 N 108-ФЗ</w:t>
            </w:r>
            <w:r w:rsidR="00475B7B" w:rsidRPr="00573983">
              <w:rPr>
                <w:rFonts w:ascii="Times New Roman" w:eastAsia="Times New Roman" w:hAnsi="Times New Roman" w:cs="Times New Roman"/>
                <w:sz w:val="20"/>
                <w:szCs w:val="20"/>
              </w:rPr>
              <w:t>)</w:t>
            </w:r>
          </w:p>
        </w:tc>
        <w:tc>
          <w:tcPr>
            <w:tcW w:w="1396" w:type="pct"/>
            <w:shd w:val="clear" w:color="000000" w:fill="FFFFFF"/>
            <w:vAlign w:val="center"/>
            <w:hideMark/>
          </w:tcPr>
          <w:p w:rsidR="009F466C" w:rsidRPr="00573983" w:rsidRDefault="009F466C" w:rsidP="009F466C">
            <w:pPr>
              <w:spacing w:after="0" w:line="240" w:lineRule="auto"/>
              <w:rPr>
                <w:rFonts w:ascii="Times New Roman" w:eastAsia="Times New Roman" w:hAnsi="Times New Roman" w:cs="Times New Roman"/>
                <w:color w:val="000000"/>
                <w:sz w:val="20"/>
                <w:szCs w:val="20"/>
              </w:rPr>
            </w:pPr>
            <w:r w:rsidRPr="00573983">
              <w:rPr>
                <w:rFonts w:ascii="Times New Roman" w:eastAsia="Times New Roman" w:hAnsi="Times New Roman" w:cs="Times New Roman"/>
                <w:color w:val="000000"/>
                <w:sz w:val="20"/>
                <w:szCs w:val="20"/>
              </w:rPr>
              <w:t xml:space="preserve"> Инвалиды и семьи, имеющие детей-инвалидов.</w:t>
            </w:r>
          </w:p>
        </w:tc>
      </w:tr>
      <w:tr w:rsidR="00C70D8C" w:rsidRPr="00573983" w:rsidTr="0046601C">
        <w:trPr>
          <w:cantSplit/>
          <w:trHeight w:val="20"/>
        </w:trPr>
        <w:tc>
          <w:tcPr>
            <w:tcW w:w="16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70D8C" w:rsidRPr="00573983" w:rsidRDefault="009D1010" w:rsidP="00977213">
            <w:pPr>
              <w:spacing w:after="0" w:line="240" w:lineRule="auto"/>
              <w:jc w:val="center"/>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lastRenderedPageBreak/>
              <w:t>7</w:t>
            </w:r>
            <w:r w:rsidR="00C70D8C" w:rsidRPr="00573983">
              <w:rPr>
                <w:rFonts w:ascii="Times New Roman" w:eastAsia="Times New Roman" w:hAnsi="Times New Roman" w:cs="Times New Roman"/>
                <w:sz w:val="20"/>
                <w:szCs w:val="20"/>
              </w:rPr>
              <w:t>.</w:t>
            </w:r>
          </w:p>
        </w:tc>
        <w:tc>
          <w:tcPr>
            <w:tcW w:w="685" w:type="pct"/>
            <w:tcBorders>
              <w:top w:val="single" w:sz="4" w:space="0" w:color="auto"/>
              <w:left w:val="single" w:sz="4" w:space="0" w:color="auto"/>
              <w:bottom w:val="single" w:sz="4" w:space="0" w:color="auto"/>
              <w:right w:val="single" w:sz="4" w:space="0" w:color="auto"/>
            </w:tcBorders>
            <w:shd w:val="clear" w:color="000000" w:fill="FFFFFF"/>
            <w:vAlign w:val="bottom"/>
            <w:hideMark/>
          </w:tcPr>
          <w:p w:rsidR="00C70D8C" w:rsidRPr="00573983" w:rsidRDefault="00C70D8C" w:rsidP="00977213">
            <w:pPr>
              <w:spacing w:after="0" w:line="240" w:lineRule="auto"/>
              <w:rPr>
                <w:rFonts w:ascii="Times New Roman" w:eastAsia="Times New Roman" w:hAnsi="Times New Roman" w:cs="Times New Roman"/>
                <w:color w:val="000000"/>
                <w:sz w:val="20"/>
                <w:szCs w:val="20"/>
              </w:rPr>
            </w:pPr>
            <w:r w:rsidRPr="00573983">
              <w:rPr>
                <w:rFonts w:ascii="Times New Roman" w:eastAsia="Times New Roman" w:hAnsi="Times New Roman" w:cs="Times New Roman"/>
                <w:color w:val="000000"/>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72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70D8C" w:rsidRPr="00573983" w:rsidRDefault="00C70D8C" w:rsidP="00977213">
            <w:pPr>
              <w:spacing w:after="0" w:line="240" w:lineRule="auto"/>
              <w:rPr>
                <w:rFonts w:ascii="Times New Roman" w:eastAsia="Times New Roman" w:hAnsi="Times New Roman" w:cs="Times New Roman"/>
                <w:color w:val="000000"/>
                <w:sz w:val="20"/>
                <w:szCs w:val="20"/>
              </w:rPr>
            </w:pPr>
            <w:r w:rsidRPr="00573983">
              <w:rPr>
                <w:rFonts w:ascii="Times New Roman" w:eastAsia="Times New Roman" w:hAnsi="Times New Roman" w:cs="Times New Roman"/>
                <w:color w:val="000000"/>
                <w:sz w:val="20"/>
                <w:szCs w:val="20"/>
              </w:rPr>
              <w:t>Компенсация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131"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70D8C" w:rsidRPr="00573983" w:rsidRDefault="00C70D8C" w:rsidP="00977213">
            <w:pPr>
              <w:spacing w:after="0" w:line="240" w:lineRule="auto"/>
              <w:rPr>
                <w:rFonts w:ascii="Times New Roman" w:eastAsia="Times New Roman" w:hAnsi="Times New Roman" w:cs="Times New Roman"/>
                <w:color w:val="000000"/>
                <w:sz w:val="20"/>
                <w:szCs w:val="20"/>
              </w:rPr>
            </w:pPr>
            <w:r w:rsidRPr="00573983">
              <w:rPr>
                <w:rFonts w:ascii="Times New Roman" w:eastAsia="Times New Roman" w:hAnsi="Times New Roman" w:cs="Times New Roman"/>
                <w:color w:val="000000"/>
                <w:sz w:val="20"/>
                <w:szCs w:val="20"/>
              </w:rPr>
              <w:t>Компенсация выплачивается на первого ребенка в размере 20% размера внесенной родительской платы за присмотр и уход за ребенком в соответствующей образовательной организации, на второго ребенка - 50 % размера указанной платы, на третьего ребенка и последующих детей - 70% указанной платы</w:t>
            </w:r>
          </w:p>
        </w:tc>
        <w:tc>
          <w:tcPr>
            <w:tcW w:w="90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70D8C" w:rsidRPr="00573983" w:rsidRDefault="00C70D8C" w:rsidP="00977213">
            <w:pPr>
              <w:spacing w:after="0" w:line="240" w:lineRule="auto"/>
              <w:jc w:val="center"/>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t>п.5 ст.65. № 273-фз от 29.12.2012, ст. 1, 4 Закона 2-оз от 21.02.2007г.</w:t>
            </w:r>
          </w:p>
        </w:tc>
        <w:tc>
          <w:tcPr>
            <w:tcW w:w="1396"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70D8C" w:rsidRPr="00573983" w:rsidRDefault="00C70D8C" w:rsidP="00C70D8C">
            <w:pPr>
              <w:spacing w:after="0" w:line="240" w:lineRule="auto"/>
              <w:rPr>
                <w:rFonts w:ascii="Times New Roman" w:eastAsia="Times New Roman" w:hAnsi="Times New Roman" w:cs="Times New Roman"/>
                <w:color w:val="000000"/>
                <w:sz w:val="20"/>
                <w:szCs w:val="20"/>
              </w:rPr>
            </w:pPr>
            <w:r w:rsidRPr="00573983">
              <w:rPr>
                <w:rFonts w:ascii="Times New Roman" w:eastAsia="Times New Roman" w:hAnsi="Times New Roman" w:cs="Times New Roman"/>
                <w:color w:val="000000"/>
                <w:sz w:val="20"/>
                <w:szCs w:val="20"/>
              </w:rPr>
              <w:t>Родители (законные представители) детей, посещающих государственные, муниципальные и частные образовательные организации, реализующие образовательные программы дошкольного образования</w:t>
            </w:r>
          </w:p>
        </w:tc>
      </w:tr>
    </w:tbl>
    <w:p w:rsidR="009F466C" w:rsidRPr="00DD4A69" w:rsidRDefault="009F466C" w:rsidP="00C70D8C">
      <w:pPr>
        <w:jc w:val="center"/>
        <w:rPr>
          <w:rFonts w:ascii="Times New Roman" w:eastAsia="Times New Roman" w:hAnsi="Times New Roman" w:cs="Times New Roman"/>
          <w:b/>
          <w:bCs/>
          <w:sz w:val="24"/>
          <w:szCs w:val="24"/>
        </w:rPr>
      </w:pPr>
    </w:p>
    <w:sectPr w:rsidR="009F466C" w:rsidRPr="00DD4A69" w:rsidSect="00CE6FB6">
      <w:headerReference w:type="default" r:id="rId7"/>
      <w:pgSz w:w="16838" w:h="11906" w:orient="landscape"/>
      <w:pgMar w:top="1134" w:right="567" w:bottom="851" w:left="1134" w:header="567" w:footer="709" w:gutter="0"/>
      <w:pgNumType w:start="37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39C5" w:rsidRDefault="00D839C5" w:rsidP="00D839C5">
      <w:pPr>
        <w:spacing w:after="0" w:line="240" w:lineRule="auto"/>
      </w:pPr>
      <w:r>
        <w:separator/>
      </w:r>
    </w:p>
  </w:endnote>
  <w:endnote w:type="continuationSeparator" w:id="0">
    <w:p w:rsidR="00D839C5" w:rsidRDefault="00D839C5" w:rsidP="00D839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39C5" w:rsidRDefault="00D839C5" w:rsidP="00D839C5">
      <w:pPr>
        <w:spacing w:after="0" w:line="240" w:lineRule="auto"/>
      </w:pPr>
      <w:r>
        <w:separator/>
      </w:r>
    </w:p>
  </w:footnote>
  <w:footnote w:type="continuationSeparator" w:id="0">
    <w:p w:rsidR="00D839C5" w:rsidRDefault="00D839C5" w:rsidP="00D839C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47280733"/>
      <w:docPartObj>
        <w:docPartGallery w:val="Page Numbers (Top of Page)"/>
        <w:docPartUnique/>
      </w:docPartObj>
    </w:sdtPr>
    <w:sdtEndPr/>
    <w:sdtContent>
      <w:p w:rsidR="00D839C5" w:rsidRDefault="00D839C5" w:rsidP="000101B5">
        <w:pPr>
          <w:pStyle w:val="a3"/>
          <w:spacing w:after="120"/>
          <w:jc w:val="right"/>
        </w:pPr>
        <w:r>
          <w:fldChar w:fldCharType="begin"/>
        </w:r>
        <w:r>
          <w:instrText>PAGE   \* MERGEFORMAT</w:instrText>
        </w:r>
        <w:r>
          <w:fldChar w:fldCharType="separate"/>
        </w:r>
        <w:r w:rsidR="00CE6FB6">
          <w:rPr>
            <w:noProof/>
          </w:rPr>
          <w:t>380</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AE4468"/>
    <w:multiLevelType w:val="hybridMultilevel"/>
    <w:tmpl w:val="3220669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6745"/>
    <w:rsid w:val="000006D7"/>
    <w:rsid w:val="000101B5"/>
    <w:rsid w:val="00013201"/>
    <w:rsid w:val="000154BA"/>
    <w:rsid w:val="000236AC"/>
    <w:rsid w:val="000311C6"/>
    <w:rsid w:val="000824CE"/>
    <w:rsid w:val="000D3C9B"/>
    <w:rsid w:val="001221FF"/>
    <w:rsid w:val="001254D3"/>
    <w:rsid w:val="00125B33"/>
    <w:rsid w:val="001261BA"/>
    <w:rsid w:val="001355D3"/>
    <w:rsid w:val="001C69DA"/>
    <w:rsid w:val="00226745"/>
    <w:rsid w:val="00231563"/>
    <w:rsid w:val="00251FAB"/>
    <w:rsid w:val="00254EEE"/>
    <w:rsid w:val="002B68CB"/>
    <w:rsid w:val="002D220E"/>
    <w:rsid w:val="0032793A"/>
    <w:rsid w:val="00393A54"/>
    <w:rsid w:val="003D3523"/>
    <w:rsid w:val="003E3EE7"/>
    <w:rsid w:val="003F0746"/>
    <w:rsid w:val="0040088A"/>
    <w:rsid w:val="00404EB6"/>
    <w:rsid w:val="0046601C"/>
    <w:rsid w:val="00475B7B"/>
    <w:rsid w:val="00481F0A"/>
    <w:rsid w:val="004949EF"/>
    <w:rsid w:val="00494B78"/>
    <w:rsid w:val="004C455A"/>
    <w:rsid w:val="00563048"/>
    <w:rsid w:val="00573983"/>
    <w:rsid w:val="005876E5"/>
    <w:rsid w:val="0059738B"/>
    <w:rsid w:val="005A058A"/>
    <w:rsid w:val="005D5C23"/>
    <w:rsid w:val="005E56AC"/>
    <w:rsid w:val="005E6E09"/>
    <w:rsid w:val="005F2F20"/>
    <w:rsid w:val="00620F0E"/>
    <w:rsid w:val="006313AE"/>
    <w:rsid w:val="006A7BFB"/>
    <w:rsid w:val="006B4795"/>
    <w:rsid w:val="006D42A2"/>
    <w:rsid w:val="006E3EC0"/>
    <w:rsid w:val="00703842"/>
    <w:rsid w:val="0071695A"/>
    <w:rsid w:val="00747F15"/>
    <w:rsid w:val="008C1B97"/>
    <w:rsid w:val="0090346F"/>
    <w:rsid w:val="00932FF5"/>
    <w:rsid w:val="00963E67"/>
    <w:rsid w:val="009A22E0"/>
    <w:rsid w:val="009B2AAB"/>
    <w:rsid w:val="009D1010"/>
    <w:rsid w:val="009F0540"/>
    <w:rsid w:val="009F466C"/>
    <w:rsid w:val="00A07375"/>
    <w:rsid w:val="00A25FF7"/>
    <w:rsid w:val="00A44406"/>
    <w:rsid w:val="00A61302"/>
    <w:rsid w:val="00AA602B"/>
    <w:rsid w:val="00AD61B8"/>
    <w:rsid w:val="00AE2D11"/>
    <w:rsid w:val="00B1687D"/>
    <w:rsid w:val="00B32A6F"/>
    <w:rsid w:val="00B76ED6"/>
    <w:rsid w:val="00B93FFB"/>
    <w:rsid w:val="00BE26BF"/>
    <w:rsid w:val="00C31254"/>
    <w:rsid w:val="00C70D8C"/>
    <w:rsid w:val="00CC77B7"/>
    <w:rsid w:val="00CD1609"/>
    <w:rsid w:val="00CE6FB6"/>
    <w:rsid w:val="00D175D0"/>
    <w:rsid w:val="00D5539C"/>
    <w:rsid w:val="00D839C5"/>
    <w:rsid w:val="00DA0887"/>
    <w:rsid w:val="00DD4A69"/>
    <w:rsid w:val="00E2079C"/>
    <w:rsid w:val="00E315E5"/>
    <w:rsid w:val="00E9439A"/>
    <w:rsid w:val="00EA41FA"/>
    <w:rsid w:val="00EB1A1A"/>
    <w:rsid w:val="00F13191"/>
    <w:rsid w:val="00F13E67"/>
    <w:rsid w:val="00F27B38"/>
    <w:rsid w:val="00F504EE"/>
    <w:rsid w:val="00F640AF"/>
    <w:rsid w:val="00FB0679"/>
    <w:rsid w:val="00FD739F"/>
    <w:rsid w:val="00FF56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5:chartTrackingRefBased/>
  <w15:docId w15:val="{F0038999-4090-4770-AFAE-B380DADBE9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839C5"/>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839C5"/>
  </w:style>
  <w:style w:type="paragraph" w:styleId="a5">
    <w:name w:val="footer"/>
    <w:basedOn w:val="a"/>
    <w:link w:val="a6"/>
    <w:uiPriority w:val="99"/>
    <w:unhideWhenUsed/>
    <w:rsid w:val="00D839C5"/>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839C5"/>
  </w:style>
  <w:style w:type="paragraph" w:styleId="a7">
    <w:name w:val="Balloon Text"/>
    <w:basedOn w:val="a"/>
    <w:link w:val="a8"/>
    <w:uiPriority w:val="99"/>
    <w:semiHidden/>
    <w:unhideWhenUsed/>
    <w:rsid w:val="00D839C5"/>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D839C5"/>
    <w:rPr>
      <w:rFonts w:ascii="Segoe UI" w:hAnsi="Segoe UI" w:cs="Segoe UI"/>
      <w:sz w:val="18"/>
      <w:szCs w:val="18"/>
    </w:rPr>
  </w:style>
  <w:style w:type="paragraph" w:styleId="a9">
    <w:name w:val="List Paragraph"/>
    <w:basedOn w:val="a"/>
    <w:uiPriority w:val="34"/>
    <w:qFormat/>
    <w:rsid w:val="0090346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3364315">
      <w:bodyDiv w:val="1"/>
      <w:marLeft w:val="0"/>
      <w:marRight w:val="0"/>
      <w:marTop w:val="0"/>
      <w:marBottom w:val="0"/>
      <w:divBdr>
        <w:top w:val="none" w:sz="0" w:space="0" w:color="auto"/>
        <w:left w:val="none" w:sz="0" w:space="0" w:color="auto"/>
        <w:bottom w:val="none" w:sz="0" w:space="0" w:color="auto"/>
        <w:right w:val="none" w:sz="0" w:space="0" w:color="auto"/>
      </w:divBdr>
    </w:div>
    <w:div w:id="1860972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287</TotalTime>
  <Pages>8</Pages>
  <Words>2288</Words>
  <Characters>13044</Characters>
  <Application>Microsoft Office Word</Application>
  <DocSecurity>0</DocSecurity>
  <Lines>108</Lines>
  <Paragraphs>30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Екатерина Вагина</cp:lastModifiedBy>
  <cp:revision>59</cp:revision>
  <cp:lastPrinted>2023-11-14T07:36:00Z</cp:lastPrinted>
  <dcterms:created xsi:type="dcterms:W3CDTF">2020-11-03T04:41:00Z</dcterms:created>
  <dcterms:modified xsi:type="dcterms:W3CDTF">2024-11-14T12:37:00Z</dcterms:modified>
</cp:coreProperties>
</file>